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93" w:rsidRDefault="00413C93" w:rsidP="00413C93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413C93" w:rsidRDefault="00413C93" w:rsidP="00413C93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413C93" w:rsidRDefault="00413C93" w:rsidP="00413C93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413C93" w:rsidRDefault="00413C93" w:rsidP="00413C93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РУССКОМУ ЯЗЫКУ 8 класс</w:t>
      </w:r>
    </w:p>
    <w:p w:rsidR="00413C93" w:rsidRDefault="00413C93" w:rsidP="00413C93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413C93" w:rsidRDefault="007A7A09" w:rsidP="00413C9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413C93">
        <w:rPr>
          <w:b/>
          <w:noProof/>
          <w:sz w:val="32"/>
          <w:szCs w:val="28"/>
        </w:rPr>
        <w:t xml:space="preserve"> учебный год</w:t>
      </w: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</w:p>
    <w:p w:rsidR="00413C93" w:rsidRDefault="00413C93" w:rsidP="00413C93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413C93" w:rsidRDefault="00413C93" w:rsidP="00413C93">
      <w:pPr>
        <w:spacing w:after="0"/>
        <w:rPr>
          <w:rFonts w:ascii="Times New Roman" w:hAnsi="Times New Roman"/>
          <w:b/>
          <w:bCs/>
          <w:sz w:val="36"/>
          <w:szCs w:val="36"/>
        </w:rPr>
      </w:pPr>
    </w:p>
    <w:p w:rsidR="00BA50BB" w:rsidRPr="00BA1D25" w:rsidRDefault="00BA50BB" w:rsidP="00BA50BB">
      <w:pPr>
        <w:shd w:val="clear" w:color="auto" w:fill="FFFFFF"/>
        <w:spacing w:after="0" w:line="233" w:lineRule="atLeast"/>
        <w:ind w:firstLine="709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Пояснительная записка  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Рабочая программа по русскому языку для 8 класса составлена в соответствии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:</w:t>
      </w:r>
    </w:p>
    <w:p w:rsidR="00BA50BB" w:rsidRPr="00BA1D25" w:rsidRDefault="00BA50BB" w:rsidP="00BA50BB">
      <w:pPr>
        <w:shd w:val="clear" w:color="auto" w:fill="FFFFFF"/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Федеральным законом от 29.12.2012 №273-ФЗ «Об образовании в Российской Федерации».</w:t>
      </w:r>
    </w:p>
    <w:p w:rsidR="00BA50BB" w:rsidRPr="00BA1D25" w:rsidRDefault="00BA50BB" w:rsidP="00BA50BB">
      <w:pPr>
        <w:shd w:val="clear" w:color="auto" w:fill="FFFFFF"/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Федеральным компонентом государственного стандарта образования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;</w:t>
      </w:r>
    </w:p>
    <w:p w:rsidR="00BA50BB" w:rsidRPr="00BA1D25" w:rsidRDefault="00BA50BB" w:rsidP="00BA50BB">
      <w:pPr>
        <w:shd w:val="clear" w:color="auto" w:fill="FFFFFF"/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Основной образовательной программой основного общего образования МКОУ «Тасутинская  ООШ» на 2020-2021 учебный год;</w:t>
      </w:r>
    </w:p>
    <w:p w:rsidR="00BA50BB" w:rsidRPr="00BA1D25" w:rsidRDefault="00BA50BB" w:rsidP="00BA50BB">
      <w:pPr>
        <w:shd w:val="clear" w:color="auto" w:fill="FFFFFF"/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BA1D2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Примерной программой основного общего образования для общеобразовательных школ по русскому языку;</w:t>
      </w:r>
    </w:p>
    <w:p w:rsidR="00BA50BB" w:rsidRPr="00BA1D25" w:rsidRDefault="00BA50BB" w:rsidP="00BA50BB">
      <w:pPr>
        <w:shd w:val="clear" w:color="auto" w:fill="FFFFFF"/>
        <w:spacing w:after="0" w:line="233" w:lineRule="atLeast"/>
        <w:ind w:left="720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Авторской программой по русскому языку для общеобразовательных учреждений под редакцией  </w:t>
      </w:r>
      <w:proofErr w:type="spellStart"/>
      <w:r w:rsidRPr="00BA1D2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Ладыженская</w:t>
      </w:r>
      <w:proofErr w:type="spellEnd"/>
      <w:r w:rsidRPr="00BA1D2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Т.А.</w:t>
      </w:r>
    </w:p>
    <w:p w:rsidR="00BA50BB" w:rsidRPr="00BA1D25" w:rsidRDefault="00BA50BB" w:rsidP="00BA50BB">
      <w:pPr>
        <w:shd w:val="clear" w:color="auto" w:fill="FFFFFF"/>
        <w:spacing w:after="0" w:line="233" w:lineRule="atLeast"/>
        <w:ind w:left="72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Предметной линией учебников УМК </w:t>
      </w:r>
      <w:proofErr w:type="spellStart"/>
      <w:r w:rsidRPr="00BA1D2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Ладыженская</w:t>
      </w:r>
      <w:proofErr w:type="spellEnd"/>
      <w:r w:rsidRPr="00BA1D25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 xml:space="preserve"> Т.А.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            </w:t>
      </w:r>
      <w:r w:rsidRPr="00BA1D25">
        <w:rPr>
          <w:rFonts w:ascii="Arial" w:eastAsia="Times New Roman" w:hAnsi="Arial" w:cs="Arial"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Изучение русского языка в 8 классе направлено на достижение следующих целей: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 воспитание гражданственности и патриотизма, любви к русскому языку;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78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78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готовности и способности к речевому взаимодействию и взаимопониманию; потребности в речевом самосовершенствовании;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освоение знаний о русском языке, его устройстве и функционировании в различных сферах и ситуациях общения;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78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стилистических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ресурсах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основных нормах русского литературного языка и речевого этикета;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780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обогащение словарного запаса и расширение круга используемых грамматических средств;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BA1D25">
        <w:rPr>
          <w:rFonts w:ascii="Symbol" w:eastAsia="Times New Roman" w:hAnsi="Symbol" w:cs="Times New Roman"/>
          <w:color w:val="111115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применение полученных знаний и умений в собственной речевой практике.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этими целью ставятся </w:t>
      </w:r>
      <w:r w:rsidRPr="00BA1D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развитие речевой и мыслительной деятельности, коммуникативных умений и навыков, обеспечивающих  владение русским литературным языком в разных сферах и ситуациях общения, готовности и способности к речевому взаимодействию и взаимопониманию;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освоение знаний о русском языке, его функционировании в различных сферах и ситуациях общения; обогащение словарного запаса и расширение круга используемых грамматических средств;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- приобретение знаний о языке как знаковой системе и общественном явлении, его устройстве, развитии и функционировании; - формирование способностей к анализу и оценке языковых явлений и фактов;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формирование умения пользоваться различными лингвистическими словарями;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совершенствование умений и навыков письменной речи;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 овладение основными нормами русского литературного языка; умениями и навыками использования языка в различных сферах и ситуациях общения;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- развитие умения осуществлять информационный поиск, извлекать и преобразовывать необходимую информацию.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4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Планируемые результаты освоения учебного курса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Личностные результаты: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</w:t>
      </w:r>
      <w:proofErr w:type="gramStart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ворческих способностей и моральных качеств личности; его значения в процессе получения школьного Образования;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достаточный объем словарного запаса и усвоенных грамматических сре</w:t>
      </w:r>
      <w:proofErr w:type="gramStart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дств дл</w:t>
      </w:r>
      <w:proofErr w:type="gramEnd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свободного выражения мыслей и чувств в процессе речевого общения: способность к самооценке на основе наблюдения за собственной речью.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BA1D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BA1D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результаты: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владение всеми видами речевой деятельности: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адекватное понимание информации устного и письменного сообщения;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владение разными видами чтения;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адекватное восприятие на слух текстов разных стилей и жанров;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способность извлекать информацию из разных источников, включая средства массовой информации, компакт-диски учебного назначения, ресурсы Интернета; умение свободно пользоваться словарями различных типов, справочной литературой;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умение воспроизводить прослушанный или прочитанный текст с разной степенью свернутости;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способность свободно, правильно излагать свои мысли в устной и письменной форме;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владение разными видами монолога и диалога;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соблюдение основных правил орфографии и пунктуации в процессе письменного общения;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способность участвовать в речевом общении, соблюдая нормы речевого этикета;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умение совершенствовать и редактировать собственные тексты;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1286" w:hanging="36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</w:t>
      </w: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умение выступать перед аудиторией сверстников с небольшими сообщениями, докладами;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межпредметном</w:t>
      </w:r>
      <w:proofErr w:type="spellEnd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уровне (на уроках иностранного языка, литературы и др.);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Предметные результаты: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усвоение основ научных знаний о родном языке; понимание взаимосвязи его уровней и единиц;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gramStart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текст, типы текста; основные единицы языка, их признаки и особенности употребления в речи;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56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70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AFAFA"/>
        <w:spacing w:after="0" w:line="360" w:lineRule="atLeast"/>
        <w:ind w:left="72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AFAFA"/>
        <w:spacing w:after="0" w:line="360" w:lineRule="atLeast"/>
        <w:ind w:left="72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Основное содержание учебного курса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.Содержание учебного предмета «Русский язык»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105 часов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Русский язык в современном мире (1 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Русский язык в современном мире.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Основные разделы языка, основные языковые единицы.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 xml:space="preserve">Повторение </w:t>
      </w:r>
      <w:proofErr w:type="gramStart"/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изученного</w:t>
      </w:r>
      <w:proofErr w:type="gramEnd"/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 xml:space="preserve"> в V–VII классах (11 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Простые и сложные предложения. Знаки препинания. Графическая схема предложения. Орфограмма.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Синтаксис, пунктуация, культура речи (5ч.)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Основные единицы синтаксиса. Текст как единица синтаксиса. Предложение как единица синтаксиса.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Синтаксис, пунктуация, функции знаков препинания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Словосочетание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Повторение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пройденного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Словосочетание, типы словосочетаний.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Словосочетание, виды синтаксических связей (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сочинительная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подчинительная), синтаксический разбор словосочетаний.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Простое предложение (4ч.)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 xml:space="preserve">Повторение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пройденного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 предложении. Грамматическая (предикативная) основа предложения.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Описание архитектурных памятников как вид текста; структура текста, его языковые особенности.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Предложение, грамматическая основа, предложения простые и сложные.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Двусоставные предложения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Главные члены предложения (12ч.)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Повторение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пройденного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 подлежащем.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Способы выражения подлежащего. Повторение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изученного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 сказуемом. Составное глагольное сказуемое. Составное именное сказуемое. Тире между подлежащим и сказуемым.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Синтаксические синонимы главных членов предложения, их </w:t>
      </w:r>
      <w:proofErr w:type="spell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текстообразующая</w:t>
      </w:r>
      <w:proofErr w:type="spell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роль.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Двусоставные предложения: подлежащее, сказуемое; односоставные предложения.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Второстепенные члены предложения (11 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Сравнительный оборот; знаки препинания при нем.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Характеристика человека как вид текста; строение данного текста, его языковые особенности.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Второстепенные члены предложения: определения, приложения, дополнения, обстоятельства.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Односоставные предложения (16 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Синонимия односоставных и двусоставных предложений, их </w:t>
      </w:r>
      <w:proofErr w:type="spell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текстообразующая</w:t>
      </w:r>
      <w:proofErr w:type="spell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роль.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Рассказ на свободную тему.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Предложение, простое предложение, осложненное предложение.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Понятие о неполных предложениях.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Неполные предложения в диалоге и в сложном предложении.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Предложение, простое предложение, структурная неполнота предложения.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Простое осложненное предложение(1ч)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Простое осложненное предложение. Способы осложнения предложения.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Предложение, простое предложение, осложненное предложение.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Однородные члены предложения </w:t>
      </w:r>
      <w:r w:rsidRPr="00BA1D25">
        <w:rPr>
          <w:rFonts w:ascii="Arial" w:eastAsia="Times New Roman" w:hAnsi="Arial" w:cs="Arial"/>
          <w:color w:val="111115"/>
          <w:spacing w:val="7"/>
          <w:sz w:val="24"/>
          <w:szCs w:val="24"/>
          <w:bdr w:val="none" w:sz="0" w:space="0" w:color="auto" w:frame="1"/>
          <w:lang w:eastAsia="ru-RU"/>
        </w:rPr>
        <w:t>(18</w:t>
      </w:r>
      <w:r w:rsidRPr="00BA1D25">
        <w:rPr>
          <w:rFonts w:ascii="Arial" w:eastAsia="Times New Roman" w:hAnsi="Arial" w:cs="Arial"/>
          <w:color w:val="111115"/>
          <w:spacing w:val="28"/>
          <w:sz w:val="24"/>
          <w:szCs w:val="24"/>
          <w:bdr w:val="none" w:sz="0" w:space="0" w:color="auto" w:frame="1"/>
          <w:lang w:eastAsia="ru-RU"/>
        </w:rPr>
        <w:t>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Вариативность постановки знаков препинания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..</w:t>
      </w:r>
      <w:proofErr w:type="gramEnd"/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Рассуждение на основе литературного произведения (в том числе дискуссионного характера).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Предложение, однородные члены предложения.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Однородные члены предложения: однородные и неоднородные определения.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Однородные члены предложения: однородные и неоднородные приложения.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Однородные члены предложения, сочинительные союзы, группы сочинительных союзов.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Обобщающие слова, однородные члены предложения.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Обособленные члены предложения </w:t>
      </w:r>
      <w:r w:rsidRPr="00BA1D25">
        <w:rPr>
          <w:rFonts w:ascii="Arial" w:eastAsia="Times New Roman" w:hAnsi="Arial" w:cs="Arial"/>
          <w:color w:val="111115"/>
          <w:spacing w:val="7"/>
          <w:sz w:val="24"/>
          <w:szCs w:val="24"/>
          <w:bdr w:val="none" w:sz="0" w:space="0" w:color="auto" w:frame="1"/>
          <w:lang w:eastAsia="ru-RU"/>
        </w:rPr>
        <w:t>(</w:t>
      </w:r>
      <w:r w:rsidRPr="00BA1D25">
        <w:rPr>
          <w:rFonts w:ascii="Arial" w:eastAsia="Times New Roman" w:hAnsi="Arial" w:cs="Arial"/>
          <w:color w:val="111115"/>
          <w:spacing w:val="28"/>
          <w:sz w:val="24"/>
          <w:szCs w:val="24"/>
          <w:bdr w:val="none" w:sz="0" w:space="0" w:color="auto" w:frame="1"/>
          <w:lang w:eastAsia="ru-RU"/>
        </w:rPr>
        <w:t>23ч)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Синтаксические синонимы обособленных членов предложения, их </w:t>
      </w:r>
      <w:proofErr w:type="spell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текстообразующая</w:t>
      </w:r>
      <w:proofErr w:type="spell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роль.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Ораторская речь, ее особенности.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BA1D25">
        <w:rPr>
          <w:rFonts w:ascii="Arial" w:eastAsia="Times New Roman" w:hAnsi="Arial" w:cs="Arial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Обособление, функции знаков препинания. Обособление определения.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Обособленные члены предложения: обособленные приложения.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Обособленные члены предложения: обособленные обстоятельства.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Обособленные члены предложения: обособленные дополнения.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Обращение</w:t>
      </w:r>
      <w:r w:rsidRPr="00BA1D25">
        <w:rPr>
          <w:rFonts w:ascii="Arial" w:eastAsia="Times New Roman" w:hAnsi="Arial" w:cs="Arial"/>
          <w:color w:val="111115"/>
          <w:spacing w:val="7"/>
          <w:sz w:val="24"/>
          <w:szCs w:val="24"/>
          <w:bdr w:val="none" w:sz="0" w:space="0" w:color="auto" w:frame="1"/>
          <w:lang w:eastAsia="ru-RU"/>
        </w:rPr>
        <w:t>(5ч.</w:t>
      </w:r>
      <w:r w:rsidRPr="00BA1D25">
        <w:rPr>
          <w:rFonts w:ascii="Arial" w:eastAsia="Times New Roman" w:hAnsi="Arial" w:cs="Arial"/>
          <w:color w:val="111115"/>
          <w:spacing w:val="28"/>
          <w:sz w:val="24"/>
          <w:szCs w:val="24"/>
          <w:bdr w:val="none" w:sz="0" w:space="0" w:color="auto" w:frame="1"/>
          <w:lang w:eastAsia="ru-RU"/>
        </w:rPr>
        <w:t>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Повторение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изученного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об обращении.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Распространенное обращение. Выделительные знаки препинания при обращениях.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Текстообразующая</w:t>
      </w:r>
      <w:proofErr w:type="spell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роль обращений.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Публичное выступление на общественно значимую тему.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Обращения, знаки препинания при обращениях.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Вводные и вставные конструкции</w:t>
      </w:r>
      <w:r w:rsidRPr="00BA1D25">
        <w:rPr>
          <w:rFonts w:ascii="Arial" w:eastAsia="Times New Roman" w:hAnsi="Arial" w:cs="Arial"/>
          <w:color w:val="111115"/>
          <w:spacing w:val="7"/>
          <w:sz w:val="24"/>
          <w:szCs w:val="24"/>
          <w:bdr w:val="none" w:sz="0" w:space="0" w:color="auto" w:frame="1"/>
          <w:lang w:eastAsia="ru-RU"/>
        </w:rPr>
        <w:t>(</w:t>
      </w:r>
      <w:r w:rsidRPr="00BA1D25">
        <w:rPr>
          <w:rFonts w:ascii="Arial" w:eastAsia="Times New Roman" w:hAnsi="Arial" w:cs="Arial"/>
          <w:color w:val="111115"/>
          <w:spacing w:val="28"/>
          <w:sz w:val="24"/>
          <w:szCs w:val="24"/>
          <w:bdr w:val="none" w:sz="0" w:space="0" w:color="auto" w:frame="1"/>
          <w:lang w:eastAsia="ru-RU"/>
        </w:rPr>
        <w:t>11ч.)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proofErr w:type="spell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Тексто</w:t>
      </w:r>
      <w:proofErr w:type="spell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образующая роль вводных слов и междометий.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Публичное выступление на общественно значимую тему и/или об истории своего края.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Вводные слова, группы вводных слов по значению, вставные конструкции.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Междометия, вопросительно-восклицательные, утвердительные и отрицательные слова.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Публицистический стиль, признаки стиля, жанры публицистического стиля.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Функции знаков препинания, сочетание знаков препинания.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Авторская пунктуация.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Чужая речь </w:t>
      </w:r>
      <w:r w:rsidRPr="00BA1D25">
        <w:rPr>
          <w:rFonts w:ascii="Arial" w:eastAsia="Times New Roman" w:hAnsi="Arial" w:cs="Arial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(10 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Повторение </w:t>
      </w:r>
      <w:proofErr w:type="gram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изученного</w:t>
      </w:r>
      <w:proofErr w:type="gram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 прямой речи и диалоге. Способы передачи чужой речи.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Синтаксические синонимы предложений с прямой речью, их </w:t>
      </w:r>
      <w:proofErr w:type="spell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тексто</w:t>
      </w:r>
      <w:proofErr w:type="spell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образующая роль.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Сравнительная характеристика двух знакомых лиц; особенности строения данного текста.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Способы передачи чужой речи: прямая речь, косвенная речь. </w:t>
      </w:r>
      <w:proofErr w:type="spellStart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Несобственно</w:t>
      </w:r>
      <w:proofErr w:type="spellEnd"/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-прямая речь и слова автора.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Диалог, реплики диалога. Цитата, способы оформления цитат.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left="360" w:hanging="360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 xml:space="preserve">Повторение и систематизация </w:t>
      </w:r>
      <w:proofErr w:type="gramStart"/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изученного</w:t>
      </w:r>
      <w:proofErr w:type="gramEnd"/>
      <w:r w:rsidRPr="00BA1D25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 xml:space="preserve"> в VIII классе </w:t>
      </w:r>
      <w:r w:rsidRPr="00BA1D25">
        <w:rPr>
          <w:rFonts w:ascii="Arial" w:eastAsia="Times New Roman" w:hAnsi="Arial" w:cs="Arial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(7 ч)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Сочинение повествовательного характера с элементами описания (рассуждения).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Основные термины по разделу: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Синтаксис, пунктуация, культура речи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Обращение. Вводные и вставные конструкции. Чужая речь.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 уроков русского языка в 8 классе</w:t>
      </w:r>
    </w:p>
    <w:p w:rsidR="00BA50BB" w:rsidRPr="00BA1D25" w:rsidRDefault="00BA50BB" w:rsidP="00BA50BB">
      <w:pPr>
        <w:shd w:val="clear" w:color="auto" w:fill="FFFFFF"/>
        <w:spacing w:after="0" w:line="360" w:lineRule="atLeast"/>
        <w:ind w:right="58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136 часа, 4 часа в неделю</w:t>
      </w:r>
    </w:p>
    <w:tbl>
      <w:tblPr>
        <w:tblW w:w="11483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992"/>
        <w:gridCol w:w="1418"/>
        <w:gridCol w:w="1276"/>
        <w:gridCol w:w="2835"/>
      </w:tblGrid>
      <w:tr w:rsidR="00BA50BB" w:rsidRPr="00BA1D25" w:rsidTr="00BA50BB">
        <w:trPr>
          <w:trHeight w:val="546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уро</w:t>
            </w:r>
          </w:p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Тема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Кол-во </w:t>
            </w: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часов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          Дата 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Домашнее задание</w:t>
            </w:r>
          </w:p>
        </w:tc>
      </w:tr>
      <w:tr w:rsidR="00BA50BB" w:rsidRPr="00BA1D25" w:rsidTr="00BA50BB">
        <w:trPr>
          <w:trHeight w:val="425"/>
        </w:trPr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0BB" w:rsidRPr="00BA1D25" w:rsidRDefault="00BA50BB" w:rsidP="00BA50BB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0BB" w:rsidRPr="00BA1D25" w:rsidRDefault="00BA50BB" w:rsidP="00BA50BB">
            <w:pPr>
              <w:spacing w:after="0" w:line="6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0BB" w:rsidRPr="00BA1D25" w:rsidRDefault="00BA50BB" w:rsidP="00BA50BB">
            <w:pPr>
              <w:spacing w:after="0" w:line="6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0BB" w:rsidRPr="00BA1D25" w:rsidRDefault="00BA50BB" w:rsidP="00BA50BB">
            <w:pPr>
              <w:spacing w:after="0" w:line="6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A50BB" w:rsidRPr="00BA1D25" w:rsidRDefault="00BA50BB" w:rsidP="00BA50BB">
            <w:pPr>
              <w:spacing w:after="0" w:line="6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факту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0BB" w:rsidRPr="00BA1D25" w:rsidRDefault="00BA50BB" w:rsidP="00BA50BB">
            <w:pPr>
              <w:spacing w:after="0" w:line="6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Русский язык в современном мире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 4 (по заданию), со словами из рамочки придумать и записать предложения.</w:t>
            </w:r>
          </w:p>
        </w:tc>
      </w:tr>
      <w:tr w:rsidR="00BA50BB" w:rsidRPr="00BA1D25" w:rsidTr="00BA50BB">
        <w:trPr>
          <w:trHeight w:val="1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2-3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Пунктуация и орфография.        Знаки препинания: знаки завершения, разделения, выделения.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03.09</w:t>
            </w:r>
          </w:p>
          <w:p w:rsidR="00BA1D25" w:rsidRPr="00BA1D25" w:rsidRDefault="00BA1D25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 1,2 упр.7,10</w:t>
            </w:r>
          </w:p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Составить таблицу «Правописание гласных в </w:t>
            </w:r>
            <w:proofErr w:type="gramStart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корне слова</w:t>
            </w:r>
            <w:proofErr w:type="gram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4-5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Знаки препинания в сложных предложениях.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07.09</w:t>
            </w:r>
          </w:p>
          <w:p w:rsidR="00BA1D25" w:rsidRPr="00BA1D25" w:rsidRDefault="00BA1D25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П.3, упр.16, 20</w:t>
            </w:r>
          </w:p>
        </w:tc>
      </w:tr>
      <w:tr w:rsidR="00BA50BB" w:rsidRPr="00BA1D25" w:rsidTr="00BA50BB">
        <w:trPr>
          <w:trHeight w:val="12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Буквы </w:t>
            </w: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 - </w:t>
            </w:r>
            <w:proofErr w:type="spell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суффиксах прилагательных, причастий и наречий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П.4, упр.23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Закрепление обобщение изученного материала. Буквы </w:t>
            </w: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 - </w:t>
            </w:r>
            <w:proofErr w:type="spell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суффиксах прилагательных, причастий и наречий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П.4, упр.25</w:t>
            </w:r>
          </w:p>
        </w:tc>
      </w:tr>
      <w:tr w:rsidR="00BA50BB" w:rsidRPr="00BA1D25" w:rsidTr="00BA50BB">
        <w:trPr>
          <w:trHeight w:val="9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Изложение с грамматическим заданием по тексту А. Аверченко упр.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Переписать изложение.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Слитное и раздельное написание </w:t>
            </w: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 -  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разными частями речи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16.09</w:t>
            </w:r>
          </w:p>
          <w:p w:rsidR="00BA1D25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П.5, упр.32, 35</w:t>
            </w:r>
          </w:p>
        </w:tc>
      </w:tr>
      <w:tr w:rsidR="00BA50BB" w:rsidRPr="00BA1D25" w:rsidTr="00BA50BB">
        <w:trPr>
          <w:trHeight w:val="109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Контрольный диктант№1 по теме «Повторение </w:t>
            </w: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изученного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7 классе»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упр.36, повторить словарные слова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Анализ диктанта.</w:t>
            </w:r>
          </w:p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 единицы синтаксиса</w:t>
            </w:r>
          </w:p>
          <w:p w:rsidR="00BA50BB" w:rsidRPr="00BA1D25" w:rsidRDefault="00BA50BB" w:rsidP="00BA50BB">
            <w:pPr>
              <w:spacing w:after="0" w:line="360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Текст как единица синтаксиса</w:t>
            </w:r>
          </w:p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Предложение как единица синтаксиса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50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21.09</w:t>
            </w:r>
          </w:p>
          <w:p w:rsidR="00BA1D25" w:rsidRPr="00BA1D25" w:rsidRDefault="00BA1D25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П.6-8, упр.42,46</w:t>
            </w:r>
          </w:p>
        </w:tc>
      </w:tr>
      <w:tr w:rsidR="00BA50BB" w:rsidRPr="00BA1D25" w:rsidTr="00BA50BB">
        <w:trPr>
          <w:trHeight w:val="1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ind w:right="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Словосочетание как единица синтаксиса. Виды словосочетаний.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П.9-10, упр.61,63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Синтаксические связи слов в словосочетаниях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П.11, упр.67</w:t>
            </w:r>
          </w:p>
        </w:tc>
      </w:tr>
      <w:tr w:rsidR="00BA50BB" w:rsidRPr="00BA1D25" w:rsidTr="00BA50BB">
        <w:trPr>
          <w:trHeight w:val="9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16-17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Синтаксические связи слов в словосочетания</w:t>
            </w:r>
          </w:p>
          <w:p w:rsidR="00BA50BB" w:rsidRPr="00BA1D25" w:rsidRDefault="00BA50BB" w:rsidP="00BA50BB">
            <w:pPr>
              <w:spacing w:after="0" w:line="99" w:lineRule="atLeast"/>
              <w:ind w:right="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Синтаксический разбор словосочетаний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28.09</w:t>
            </w:r>
          </w:p>
          <w:p w:rsidR="00BA1D25" w:rsidRPr="00BA1D25" w:rsidRDefault="00BA1D25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П.11,12, упр.70,71 сделать разбор с/сочетаний</w:t>
            </w:r>
          </w:p>
        </w:tc>
      </w:tr>
      <w:tr w:rsidR="00BA50BB" w:rsidRPr="00BA1D25" w:rsidTr="00BA50BB">
        <w:trPr>
          <w:trHeight w:val="9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Простое предложение. Грамматическая основа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01.10</w:t>
            </w:r>
          </w:p>
          <w:p w:rsidR="00BA1D25" w:rsidRPr="00BA1D25" w:rsidRDefault="00BA1D25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П.13, упр.75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19-20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Порядок слов в предложении. Интонация.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05.10</w:t>
            </w:r>
          </w:p>
          <w:p w:rsidR="00BA1D25" w:rsidRPr="00BA1D25" w:rsidRDefault="00BA1D25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П.14-15 упр.75,85</w:t>
            </w:r>
          </w:p>
        </w:tc>
      </w:tr>
      <w:tr w:rsidR="00BA50BB" w:rsidRPr="00BA1D25" w:rsidTr="00BA50BB">
        <w:trPr>
          <w:trHeight w:val="18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8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89" w:lineRule="atLeast"/>
              <w:ind w:right="19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Описание  памятника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8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18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8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Дописать сочинение.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3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Главные члены предложения. Подлежащее.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I7 упр. 93.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Сказуемое. Простое глагольное 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сказуемое.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18, 19 упр. 98, 101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57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Составное глагольное сказуемое.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20упр. 103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1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Составное именное сказуемое.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21 упр. 110</w:t>
            </w:r>
          </w:p>
        </w:tc>
      </w:tr>
      <w:tr w:rsidR="00BA50BB" w:rsidRPr="00BA1D25" w:rsidTr="00BA50BB">
        <w:trPr>
          <w:trHeight w:val="135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15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Выражение именной части составного именного сказуемого.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21 упр. 111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3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Тире между подлежащим и сказуемым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22 упр. 117, 119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3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Тире между подлежащим и сказуемым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BA50BB" w:rsidRPr="00BA1D25" w:rsidTr="00BA1D25">
        <w:trPr>
          <w:trHeight w:val="12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29- 30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20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Контрольный диктант №2 по теме: «Главные члены предложения». Анализ диктанта.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22.10</w:t>
            </w:r>
          </w:p>
          <w:p w:rsidR="00BA1D25" w:rsidRPr="00BA1D25" w:rsidRDefault="00BA1D25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 120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31-</w:t>
            </w:r>
          </w:p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-10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Изложение с элементами сочинения-рассуждения «Лес – источник жизни».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26.10</w:t>
            </w:r>
          </w:p>
          <w:p w:rsidR="00BA1D25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Переписать </w:t>
            </w:r>
            <w:proofErr w:type="spellStart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изл</w:t>
            </w:r>
            <w:proofErr w:type="spell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набело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33-34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Анализ изложения.</w:t>
            </w:r>
          </w:p>
          <w:p w:rsidR="00BA50BB" w:rsidRPr="00BA1D25" w:rsidRDefault="00BA50BB" w:rsidP="00BA50BB">
            <w:pPr>
              <w:spacing w:after="0" w:line="63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Роль второстепенных членов  предложения. Дополнение.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29.10</w:t>
            </w:r>
          </w:p>
          <w:p w:rsidR="00BA1D25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23, 24, упр. 122 (по заданию) 130 устно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35-37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25 упр. 138, 139 (устно)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Приложение. Знаки препинания при нём.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26 упр. 142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39-40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Обстоятельство.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27 упр. 149, 150, 151 (устно).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-2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28 упр. 160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42-43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по теме «Второстепенные члены предложения».</w:t>
            </w:r>
          </w:p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контрольной работы.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D25" w:rsidRPr="00BA1D25" w:rsidRDefault="00BA1D25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С. 82-83 контр</w:t>
            </w:r>
            <w:proofErr w:type="gramStart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spellStart"/>
            <w:proofErr w:type="gramStart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</w:t>
            </w:r>
            <w:proofErr w:type="spell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44-45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Изложение «Характеристика человека». Анализ изложения.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26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 165</w:t>
            </w:r>
          </w:p>
        </w:tc>
      </w:tr>
      <w:tr w:rsidR="00BA50BB" w:rsidRPr="00BA1D25" w:rsidTr="00BA50BB">
        <w:trPr>
          <w:trHeight w:val="37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46-47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Основные группы односоставных предложений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30 упр. 172, 173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Определённо-личные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32 упр. 187</w:t>
            </w:r>
          </w:p>
        </w:tc>
      </w:tr>
      <w:tr w:rsidR="00BA50BB" w:rsidRPr="00BA1D25" w:rsidTr="00BA50BB">
        <w:trPr>
          <w:trHeight w:val="1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Неопределённо-личные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§ 33. Упр. 192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Инструкция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34, упр. 198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Безличные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35 упр. 202, 203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Безличные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35 упр. 205</w:t>
            </w:r>
          </w:p>
        </w:tc>
      </w:tr>
      <w:tr w:rsidR="00BA50BB" w:rsidRPr="00BA1D25" w:rsidTr="00BA50BB">
        <w:trPr>
          <w:trHeight w:val="1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Составление текста-рассуждения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Сост. рассуждение на 1 из предложенных 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тем или упр. 212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Назывные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31 упр. 181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55-56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7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/Р Сочинение по картине К. </w:t>
            </w:r>
            <w:proofErr w:type="spellStart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Юона</w:t>
            </w:r>
            <w:proofErr w:type="spell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«Новая  планета».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Дописать сочинение.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Анализ сочинения.</w:t>
            </w:r>
          </w:p>
          <w:p w:rsidR="00BA50BB" w:rsidRPr="00BA1D25" w:rsidRDefault="00BA50BB" w:rsidP="00BA50BB">
            <w:pPr>
              <w:spacing w:after="0" w:line="108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38 упр. 216 контрольные вопросы с.101-102</w:t>
            </w:r>
          </w:p>
        </w:tc>
      </w:tr>
      <w:tr w:rsidR="00BA50BB" w:rsidRPr="00BA1D25" w:rsidTr="00BA50BB">
        <w:trPr>
          <w:trHeight w:val="7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Урок-зачёт по теме «Односоставные предложения»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 218</w:t>
            </w:r>
          </w:p>
        </w:tc>
      </w:tr>
      <w:tr w:rsidR="00BA50BB" w:rsidRPr="00BA1D25" w:rsidTr="00BA50BB">
        <w:trPr>
          <w:trHeight w:val="12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59-60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Контрольный диктант№3 по теме «Односоставные предложения».</w:t>
            </w:r>
          </w:p>
          <w:p w:rsidR="00BA50BB" w:rsidRPr="00BA1D25" w:rsidRDefault="00BA50BB" w:rsidP="00BA50BB">
            <w:pPr>
              <w:spacing w:after="0" w:line="126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диктанта.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37 упр. 219</w:t>
            </w:r>
          </w:p>
        </w:tc>
      </w:tr>
      <w:tr w:rsidR="00BA50BB" w:rsidRPr="00BA1D25" w:rsidTr="00BA50BB">
        <w:trPr>
          <w:trHeight w:val="1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ind w:left="-108"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ind w:right="2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37 упр. 215</w:t>
            </w:r>
          </w:p>
        </w:tc>
      </w:tr>
      <w:tr w:rsidR="00BA50BB" w:rsidRPr="00BA1D25" w:rsidTr="00BA50BB">
        <w:trPr>
          <w:trHeight w:val="9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62-63-64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ind w:left="-108" w:right="-2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39 упр. 223. § 40.,упр. 229.упр. 234</w:t>
            </w:r>
          </w:p>
        </w:tc>
      </w:tr>
      <w:tr w:rsidR="00BA50BB" w:rsidRPr="00BA1D25" w:rsidTr="00BA50BB">
        <w:trPr>
          <w:trHeight w:val="9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ind w:left="-108" w:right="-2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41 упр. 236,упр. 241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9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42 упр. 245, подготовиться к диктанту по тексту упр. 247</w:t>
            </w:r>
          </w:p>
        </w:tc>
      </w:tr>
      <w:tr w:rsidR="00BA50BB" w:rsidRPr="00BA1D25" w:rsidTr="00BA50BB">
        <w:trPr>
          <w:trHeight w:val="1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67- 68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ind w:right="-2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Изложение. Текст – сравнительная характеристика (по упр. 242). Анализ изложения.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§43, упр. 254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69-70-71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-2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43, упр.255,упр.259.упр. 264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72-73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§44 ,упр. 268, 274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Синтаксический  разбор предложений с однородными членами.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45 упр. 277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Пунктуационный разбор предложений с однородными членами.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 280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Обобщение изученного по теме «Однородные члены предложения»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Подготовиться к контрольной работе, упр.284.</w:t>
            </w:r>
          </w:p>
        </w:tc>
      </w:tr>
      <w:tr w:rsidR="00BA50BB" w:rsidRPr="00BA1D25" w:rsidTr="00BA50BB">
        <w:trPr>
          <w:trHeight w:val="1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77-78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по теме «Однородные члены предложения»</w:t>
            </w: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BA50BB" w:rsidRPr="00BA1D25" w:rsidRDefault="00BA50BB" w:rsidP="00BA50BB">
            <w:pPr>
              <w:spacing w:after="0" w:line="135" w:lineRule="atLeast"/>
              <w:ind w:right="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контрольной работы.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Упр.286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79-80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ind w:right="-10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/Контрольное сочинение-отзыв№2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  по картине В.Е. Попкова 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«Осенние дожди».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Закончить сочинение</w:t>
            </w:r>
          </w:p>
        </w:tc>
      </w:tr>
      <w:tr w:rsidR="00BA50BB" w:rsidRPr="00BA1D25" w:rsidTr="00BA50BB">
        <w:trPr>
          <w:trHeight w:val="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28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сочинения.</w:t>
            </w:r>
          </w:p>
          <w:p w:rsidR="00BA50BB" w:rsidRPr="00BA1D25" w:rsidRDefault="00BA50BB" w:rsidP="00BA50BB">
            <w:pPr>
              <w:spacing w:after="0" w:line="45" w:lineRule="atLeast"/>
              <w:ind w:right="28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4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47 упр.289, 290</w:t>
            </w:r>
          </w:p>
        </w:tc>
      </w:tr>
      <w:tr w:rsidR="00BA50BB" w:rsidRPr="00BA1D25" w:rsidTr="00BA50BB">
        <w:trPr>
          <w:trHeight w:val="5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48, упр. 293</w:t>
            </w:r>
          </w:p>
        </w:tc>
      </w:tr>
      <w:tr w:rsidR="00BA50BB" w:rsidRPr="00BA1D25" w:rsidTr="00BA50BB">
        <w:trPr>
          <w:trHeight w:val="7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72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72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48 упр. 297 (6—10 предл.)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-22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48 упр. 299</w:t>
            </w:r>
          </w:p>
        </w:tc>
      </w:tr>
      <w:tr w:rsidR="00BA50BB" w:rsidRPr="00BA1D25" w:rsidTr="00BA50BB">
        <w:trPr>
          <w:trHeight w:val="1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50 упр. 308, 309</w:t>
            </w:r>
          </w:p>
        </w:tc>
      </w:tr>
      <w:tr w:rsidR="00BA50BB" w:rsidRPr="00BA1D25" w:rsidTr="00BA50BB">
        <w:trPr>
          <w:trHeight w:val="99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 по теме «Обособленные определения и приложения».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9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Тест.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 Рассуждение на дискуссионную тему.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49 упр.304</w:t>
            </w:r>
          </w:p>
        </w:tc>
      </w:tr>
      <w:tr w:rsidR="00BA50BB" w:rsidRPr="00BA1D25" w:rsidTr="00BA50BB">
        <w:trPr>
          <w:trHeight w:val="1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ind w:right="-10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51 упр. 317</w:t>
            </w:r>
          </w:p>
        </w:tc>
      </w:tr>
      <w:tr w:rsidR="00BA50BB" w:rsidRPr="00BA1D25" w:rsidTr="00BA50BB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51 упр. 318</w:t>
            </w:r>
          </w:p>
        </w:tc>
      </w:tr>
      <w:tr w:rsidR="00BA50BB" w:rsidRPr="00BA1D25" w:rsidTr="00BA50BB">
        <w:trPr>
          <w:trHeight w:val="1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90-91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-10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Контрольный диктант №5 с грамматическим заданием по теме «Обособление обстоятельств».</w:t>
            </w:r>
          </w:p>
          <w:p w:rsidR="00BA50BB" w:rsidRPr="00BA1D25" w:rsidRDefault="00BA50BB" w:rsidP="00BA50BB">
            <w:pPr>
              <w:spacing w:after="0" w:line="117" w:lineRule="atLeast"/>
              <w:ind w:right="-10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диктанта.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§51 упр.322</w:t>
            </w:r>
          </w:p>
        </w:tc>
      </w:tr>
      <w:tr w:rsidR="00BA50BB" w:rsidRPr="00BA1D25" w:rsidTr="00BA50BB">
        <w:trPr>
          <w:trHeight w:val="12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Обособленные уточняющие члены предложения. Выделительные знаки препинания при  них.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26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§52 упр.327</w:t>
            </w:r>
          </w:p>
        </w:tc>
      </w:tr>
      <w:tr w:rsidR="00BA50BB" w:rsidRPr="00BA1D25" w:rsidTr="00BA50BB">
        <w:trPr>
          <w:trHeight w:val="1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ind w:right="-10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§52 упр.328</w:t>
            </w:r>
          </w:p>
        </w:tc>
      </w:tr>
      <w:tr w:rsidR="00BA50BB" w:rsidRPr="00BA1D25" w:rsidTr="00BA50BB">
        <w:trPr>
          <w:trHeight w:val="1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Обособление дополнений с предлогами.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Упр.331, контрольные вопросы на стр. 162.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95-96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-8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§53, упр. 332, 334</w:t>
            </w:r>
          </w:p>
        </w:tc>
      </w:tr>
      <w:tr w:rsidR="00BA50BB" w:rsidRPr="00BA1D25" w:rsidTr="00BA50BB">
        <w:trPr>
          <w:trHeight w:val="54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97-98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Обобщение по теме «Обособленные 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члены предложения». Тест.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54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§53, 54, упр. 337, 339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99-100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по теме «Обособленные члены предложения». Анализ контрольной работы.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Упр.341,тест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101-102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 Контрольное изложение№2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на тему «Как я покупал собаку». Написание изложения.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Тест.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103-104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изложения.</w:t>
            </w:r>
          </w:p>
          <w:p w:rsidR="00BA50BB" w:rsidRPr="00BA1D25" w:rsidRDefault="00BA50BB" w:rsidP="00BA50BB">
            <w:pPr>
              <w:spacing w:after="0" w:line="108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Обращение.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§55, упр. 344, 345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105-106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Распространённые обращения. Выделительные знаки препинания при обращении.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§55 ,56, упр. 349,352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Употребление обращений.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Упр.353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8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Эпистолярный жанр. Составление делового письма.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 8,упр.360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109-110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7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§59, 60,упр.362,363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111-112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ind w:right="9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§61,упр.376,383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113-114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9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Контрольное сжатое изложение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№1 «Как раньше взрослели». Анализ изложения.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Переписать изложение.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115-116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4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Вставные слова, словосочетания и предложения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62 упр. 387,390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1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Междометия в предложении.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63,упр. 393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118-119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1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Контрольный диктант№4 по теме «Обращения, вводные слова и междометия».</w:t>
            </w:r>
          </w:p>
          <w:p w:rsidR="00BA50BB" w:rsidRPr="00BA1D25" w:rsidRDefault="00BA50BB" w:rsidP="00BA50BB">
            <w:pPr>
              <w:spacing w:after="0" w:line="90" w:lineRule="atLeast"/>
              <w:ind w:right="16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диктанта.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Тест.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120-121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2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Понятие о чужой речи. Прямая и косвенная речь. Косвенная речь.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65-68</w:t>
            </w:r>
            <w:proofErr w:type="gramStart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</w:t>
            </w:r>
            <w:proofErr w:type="gramEnd"/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пр. 408,придумать и записать предложения по схемам.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122-123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-108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69,упр. 410,411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19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Диалог.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70, Упр. 416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ind w:right="196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proofErr w:type="gramEnd"/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/Р</w:t>
            </w: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Рассказ.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Упр.419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126-127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Цитата и знаки препинания при ней.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 72,упр.422,426</w:t>
            </w:r>
          </w:p>
        </w:tc>
      </w:tr>
      <w:tr w:rsidR="00BA50BB" w:rsidRPr="00BA1D25" w:rsidTr="00BA50BB">
        <w:trPr>
          <w:trHeight w:val="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128-129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9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Упр.429</w:t>
            </w:r>
          </w:p>
        </w:tc>
      </w:tr>
      <w:tr w:rsidR="00BA50BB" w:rsidRPr="00BA1D25" w:rsidTr="00BA50BB">
        <w:trPr>
          <w:trHeight w:val="108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Синтаксис и морфология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08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§73,упр.434</w:t>
            </w:r>
          </w:p>
        </w:tc>
      </w:tr>
      <w:tr w:rsidR="00BA50BB" w:rsidRPr="00BA1D25" w:rsidTr="00BA50BB">
        <w:trPr>
          <w:trHeight w:val="117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Синтаксис и пунктуация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117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§74,упр.440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Синтаксис и культура речи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Тесты для повторения.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110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Синтаксис и орфография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§76,упр.452</w:t>
            </w:r>
          </w:p>
        </w:tc>
      </w:tr>
      <w:tr w:rsidR="00BA50BB" w:rsidRPr="00BA1D25" w:rsidTr="00BA50BB">
        <w:trPr>
          <w:trHeight w:val="63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134-135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Итоговый контрольный диктант№6.</w:t>
            </w:r>
          </w:p>
          <w:p w:rsidR="00BA50BB" w:rsidRPr="00BA1D25" w:rsidRDefault="00BA50BB" w:rsidP="00BA50BB">
            <w:pPr>
              <w:spacing w:after="0" w:line="63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Анализ диктанта.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Тесты для повторения.</w:t>
            </w:r>
          </w:p>
        </w:tc>
      </w:tr>
      <w:tr w:rsidR="00BA50BB" w:rsidRPr="00BA1D25" w:rsidTr="00BA50BB">
        <w:trPr>
          <w:trHeight w:val="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ind w:right="4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Итоговое повторение.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A1D25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81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50BB" w:rsidRPr="00BA1D25" w:rsidRDefault="00BA50BB" w:rsidP="00BA50BB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</w:tbl>
    <w:p w:rsidR="00BA50BB" w:rsidRPr="00BA1D25" w:rsidRDefault="00BA50BB" w:rsidP="00BA50BB">
      <w:pPr>
        <w:shd w:val="clear" w:color="auto" w:fill="FAFAFA"/>
        <w:spacing w:after="0" w:line="360" w:lineRule="atLeast"/>
        <w:ind w:left="72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AFAFA"/>
        <w:spacing w:after="0" w:line="360" w:lineRule="atLeast"/>
        <w:ind w:left="72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BA50BB" w:rsidRPr="00BA1D25" w:rsidRDefault="00BA50BB" w:rsidP="00BA50BB">
      <w:pPr>
        <w:shd w:val="clear" w:color="auto" w:fill="FAFAFA"/>
        <w:spacing w:after="0" w:line="360" w:lineRule="atLeast"/>
        <w:ind w:left="72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A1D2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328EC" w:rsidRPr="00BA1D25" w:rsidRDefault="007328EC">
      <w:pPr>
        <w:rPr>
          <w:sz w:val="24"/>
          <w:szCs w:val="24"/>
        </w:rPr>
      </w:pPr>
    </w:p>
    <w:sectPr w:rsidR="007328EC" w:rsidRPr="00BA1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BB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3588"/>
    <w:rsid w:val="0035449A"/>
    <w:rsid w:val="00356180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07638"/>
    <w:rsid w:val="00411128"/>
    <w:rsid w:val="00413C93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4F6B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A7A09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2F72"/>
    <w:rsid w:val="007F33A5"/>
    <w:rsid w:val="007F7398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3D74"/>
    <w:rsid w:val="00937F28"/>
    <w:rsid w:val="00940E65"/>
    <w:rsid w:val="00944863"/>
    <w:rsid w:val="00954BA5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2644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4B0B"/>
    <w:rsid w:val="009E5342"/>
    <w:rsid w:val="009E6494"/>
    <w:rsid w:val="009F0BE3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1D25"/>
    <w:rsid w:val="00BA50BB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5FEB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5A26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E1A"/>
    <w:rsid w:val="00F747D1"/>
    <w:rsid w:val="00F81220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50BB"/>
  </w:style>
  <w:style w:type="paragraph" w:styleId="a3">
    <w:name w:val="Normal (Web)"/>
    <w:basedOn w:val="a"/>
    <w:uiPriority w:val="99"/>
    <w:unhideWhenUsed/>
    <w:rsid w:val="00BA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A50BB"/>
  </w:style>
  <w:style w:type="paragraph" w:styleId="a3">
    <w:name w:val="Normal (Web)"/>
    <w:basedOn w:val="a"/>
    <w:uiPriority w:val="99"/>
    <w:unhideWhenUsed/>
    <w:rsid w:val="00BA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88B6-7ADE-4818-BD00-F2772984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8</cp:revision>
  <cp:lastPrinted>2020-09-29T06:38:00Z</cp:lastPrinted>
  <dcterms:created xsi:type="dcterms:W3CDTF">2020-09-28T07:12:00Z</dcterms:created>
  <dcterms:modified xsi:type="dcterms:W3CDTF">2021-11-09T05:52:00Z</dcterms:modified>
</cp:coreProperties>
</file>