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ED" w:rsidRDefault="00F424ED" w:rsidP="00F424ED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F424ED" w:rsidRDefault="00F424ED" w:rsidP="00F424ED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F424ED" w:rsidRDefault="00F424ED" w:rsidP="00F424ED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ФИЗИЧЕСКОЙ КУЛЬТУРЕ 4 класс</w:t>
      </w:r>
    </w:p>
    <w:p w:rsidR="00F424ED" w:rsidRDefault="00F424ED" w:rsidP="00F424ED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F424ED" w:rsidRPr="00F424ED" w:rsidRDefault="008E0A5F" w:rsidP="00F424E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F424ED">
        <w:rPr>
          <w:b/>
          <w:noProof/>
          <w:sz w:val="32"/>
          <w:szCs w:val="28"/>
        </w:rPr>
        <w:t xml:space="preserve"> учебный год</w:t>
      </w:r>
    </w:p>
    <w:p w:rsidR="00F424ED" w:rsidRDefault="00F424ED" w:rsidP="00601BB6">
      <w:pPr>
        <w:shd w:val="clear" w:color="auto" w:fill="F4F4F4"/>
        <w:spacing w:before="90" w:after="90" w:line="240" w:lineRule="auto"/>
        <w:ind w:left="720"/>
        <w:jc w:val="center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720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ПОЯСНИТЕЛЬНАЯ ЗАПИСКА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Предмет: 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физическая культура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Класс: 4 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Всего часов на изучение программы: 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102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Количество часов в неделю: 3 часа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 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3414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Рабочая программа по физической культуре в 4 классе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- способствует  сохранению и укреплению здоровья </w:t>
      </w:r>
      <w:proofErr w:type="gramStart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обучающихся</w:t>
      </w:r>
      <w:proofErr w:type="gramEnd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реализует принципы преемственности обучения физической культуры в начальной школе;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является основным документом в работе учителя по преподаванию физической культуры в 4 классе.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          Назначение программы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- 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для обучающихся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сроки освоения программы: 1 год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            Цель программы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lastRenderedPageBreak/>
        <w:t>-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освоение учащимися 4 класса основ физкультурной деятельности с общефизической и спортивно-оздоровительной направленностью.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           </w:t>
      </w: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Нормативные документы, обеспечивающие реализацию Программы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Рабочая программа составлена на основании документов:</w:t>
      </w:r>
    </w:p>
    <w:p w:rsidR="00601BB6" w:rsidRPr="00601BB6" w:rsidRDefault="00601BB6" w:rsidP="00601BB6">
      <w:pPr>
        <w:numPr>
          <w:ilvl w:val="0"/>
          <w:numId w:val="1"/>
        </w:numPr>
        <w:shd w:val="clear" w:color="auto" w:fill="F4F4F4"/>
        <w:spacing w:after="0" w:line="316" w:lineRule="atLeast"/>
        <w:ind w:left="24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Приказа Министерства образования и науки Российской Федерации «Об утверждении федерального государственного образовательного стандарта основного общего образования» № 1897   от 17.12.2010 г.</w:t>
      </w:r>
    </w:p>
    <w:p w:rsidR="00601BB6" w:rsidRPr="00601BB6" w:rsidRDefault="00601BB6" w:rsidP="00601BB6">
      <w:pPr>
        <w:numPr>
          <w:ilvl w:val="0"/>
          <w:numId w:val="1"/>
        </w:numPr>
        <w:shd w:val="clear" w:color="auto" w:fill="F4F4F4"/>
        <w:spacing w:after="0" w:line="316" w:lineRule="atLeast"/>
        <w:ind w:left="24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Приказа Министерства образования и науки Российской Федерации № 2080 от 24.12.2010г</w:t>
      </w:r>
    </w:p>
    <w:p w:rsidR="00601BB6" w:rsidRPr="00601BB6" w:rsidRDefault="00601BB6" w:rsidP="00601BB6">
      <w:pPr>
        <w:numPr>
          <w:ilvl w:val="0"/>
          <w:numId w:val="1"/>
        </w:numPr>
        <w:shd w:val="clear" w:color="auto" w:fill="F4F4F4"/>
        <w:spacing w:after="0" w:line="316" w:lineRule="atLeast"/>
        <w:ind w:left="24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Федерального закона от 01.12.07 г. № 309-ФЗ (ст. 14. п. 5)</w:t>
      </w:r>
    </w:p>
    <w:p w:rsidR="00601BB6" w:rsidRPr="00601BB6" w:rsidRDefault="00601BB6" w:rsidP="00601BB6">
      <w:pPr>
        <w:numPr>
          <w:ilvl w:val="0"/>
          <w:numId w:val="1"/>
        </w:numPr>
        <w:shd w:val="clear" w:color="auto" w:fill="F4F4F4"/>
        <w:spacing w:after="0" w:line="316" w:lineRule="atLeast"/>
        <w:ind w:left="24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Комплексная программа физического воспитания учащихся 1-11 классов. Авторы: В. И. Лях, А. А. </w:t>
      </w:r>
      <w:proofErr w:type="spellStart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Зданевич</w:t>
      </w:r>
      <w:proofErr w:type="spellEnd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2011 г;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 </w:t>
      </w: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Особенности программы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Предметом обучения  физической   культуре  в начальной школе является двигательная система человека с обще развивающей направленностью. В процессе овладения этой деятельностью укрепляется здоровье, совершенствуются  физические  качества, осваиваются определённые двигательные действия, активно развиваются мышление, творчество и самостоятельность.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формирование универсальных учебных действий в двигательных, личностных, коммуникативных, познавательных, регулятивных сферах, обеспечивающих способность к организации самостоятельной учебной деятельности.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   Цели изучения курса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ской культуры являются: крепкое здоровье, хорошее физическое развитие, оптимальный уровень двигательных способностей, зна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ния и навыки в области физической культуры, мотивы и осво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енные способы (Умения) осуществлять физкультурно-оздоровительную и спортивную деятельность.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Решая задачи физического воспитания,  необходимо ориентировать свою деятельность на такие важные компоненты как воспитание ценностных ориентаций на физическое и </w:t>
      </w:r>
      <w:proofErr w:type="spellStart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духов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мое</w:t>
      </w:r>
      <w:proofErr w:type="spellEnd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совершенствование личности, формирование у учащихся по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требностей и мотивов к систематическим занятиям физическими упражнениями, воспитание моральных и волевых качеств, фор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мирование гуманистических отношений, приобретение опыта об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щения. Школьников необходимо учить способам творческого применения полученных знаний, умений и навыков для поддер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жания высокого уровня физической и умственной работоспособ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ности, состояния здоровья, самостоятельных занятий.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Задачи физического воспитания учащихся 1-4 классов на</w:t>
      </w: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softHyphen/>
        <w:t xml:space="preserve">правлены </w:t>
      </w:r>
      <w:proofErr w:type="gramStart"/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на</w:t>
      </w:r>
      <w:proofErr w:type="gramEnd"/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: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-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и других физических упражнений общеразвивающей направленности;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формирование умений проведения физкультурно-оздоровительных мероприятий в режиме учебного дня, воспитание культуры общения со сверстниками и сотрудничества в условиях учебной, игровой и соревновательной деятельности;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воспитание интереса к самостоятельным занятиям физическими упражнениями; обучение простейшим способам измерения показателей физического состояния и развития (рост, вес, пульс и т.д.)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соответствии с требованиями учебной программы по физическому воспитанию главными задачами для учителя являются: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укрепление здоровья, улучшение осанки, содействие гармоническому физическому развитию;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развитие координационных способностей;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формирование простейших знаний о личной гигиене, режиме дня;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приобщение к самостоятельным занятиям (дома), подвижным играм;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воспитание морально-волевых качеств;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воспитание устойчивого интереса к двигательной активности;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обучение детей правилам поведения во время занятий физическими упражнениями;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- развитие умения контролировать уровень </w:t>
      </w:r>
      <w:proofErr w:type="gramStart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своей</w:t>
      </w:r>
      <w:proofErr w:type="gramEnd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двигательной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       Содержание программы курса физкультуры в 4 классе.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Программный материал делится на две части – базовую и вариативную. В базовую часть входит материал в соответствии с федеральным компонентом учебного плана, региональный компонент (лыжная подготовка заменяется кроссовой).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подвижным играм на основе баскетбола. Программный материал усложняется по разделам каждый год за счет увеличения сложности элементов на базе ранее пройденных.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Распределение учебного времени на прохождение базовой части программного материала по физической культуре в 1–4 классах составлено в соответствии с «Комплексной программой физического воспитания учащихся» (В.И. Лях, А.А. </w:t>
      </w:r>
      <w:proofErr w:type="spellStart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Зданевич</w:t>
      </w:r>
      <w:proofErr w:type="spellEnd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). При этом вид программного материала «Лыжная подготовка» – заменена разделом «Кроссовая подготовка» из-за отсутствия лыжной базы, на изучение раздела «Подвижные игры» добавлено 6 часов. Часы вариативной части дополняют основные разделы программного материала базовой части, при этом с учетом рекомендаций   </w:t>
      </w:r>
      <w:proofErr w:type="spellStart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МОиН</w:t>
      </w:r>
      <w:proofErr w:type="spellEnd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РФ с целью содействия физическому развитию обучающихся, повышению двигательной активности в режиме учебного дня увеличено изучение программного материала в разделе «Подвижные игры».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СОДЕРЖАНИЕ УЧЕБНОГО ПРЕДМЕТА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1. Базовая часть: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                            - Основы знаний о физической культуре: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                - естественные основы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                - социально-психологические основы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                - приёмы закаливания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                                           - способы </w:t>
      </w:r>
      <w:proofErr w:type="spellStart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саморегуляции</w:t>
      </w:r>
      <w:proofErr w:type="spellEnd"/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                - способы самоконтроля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- Легкоатлетические упражнения: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                - бег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                - прыжки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                - метания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- Гимнастика с элементами акробатики: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                 - построения и перестроения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                 - общеразвивающие упражнения с предметами и без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                 - упражнения в лазанье и равновесии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                 - простейшие акробатические упражнения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- Кроссовая подготовка: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                 - освоение техники бега в равномерном темпе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                 - чередование ходьбы с бегом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                 - упражнения на развитие выносливости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- Подвижные игры: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                   - освоение различных игр и их вариантов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                   - система упражнений с мячом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2. Вариативная часть: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                          - подвижные игры с элементами баскетбола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Содержание программного материала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lastRenderedPageBreak/>
        <w:t>Основы знаний о физической культуре, умения и навыки,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приемы закаливания, способы </w:t>
      </w:r>
      <w:proofErr w:type="spellStart"/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саморегуляции</w:t>
      </w:r>
      <w:proofErr w:type="spellEnd"/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и самоконтроля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Естественные основы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1–4 классы.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Основные формы движения, напряжение и расслабление мышц при выполнении упражнений. Выполнение основных движений с различной скоростью. Выявление работающих групп мышц. Изменение роста, веса и силы мышц.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Социально-психологические основы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3–4 классы.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Комплексы упражнений на развитие физических качеств и правила их выполнения. Обучение движениям. Эмоции и их регулирование в процессе занятий физическими упражнениями. Выполнение жизненно важных навыков различными способами и с изменением амплитуды.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Контроль за</w:t>
      </w:r>
      <w:proofErr w:type="gramEnd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правильностью выполнения физических упражнений и тестирования физических качеств.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Приемы закаливания. Способы </w:t>
      </w:r>
      <w:proofErr w:type="spellStart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саморегуляции</w:t>
      </w:r>
      <w:proofErr w:type="spellEnd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и самоконтроля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Водные процедуры. Овладение приемами </w:t>
      </w:r>
      <w:proofErr w:type="spellStart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саморегуляции</w:t>
      </w:r>
      <w:proofErr w:type="spellEnd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связанные с умением расслаблять и напрягать мышцы. Контроль и регуляция движений.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Тестирование физических способностей.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Подвижные игры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1–4 классы.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Названия и правила игр, инвентарь, оборудование, организация, правила проведения и безопасность.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Гимнастика с элементами акробатики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1–4 классы.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Названия снарядов и гимнастических элементов, правила безопасности во время занятий, признаки правильной ходьбы, бега, прыжков, осанки, значение напряжения и расслабления мышц.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Легкоатлетические упражнения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3–4 классы.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  <w:proofErr w:type="gramStart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</w:t>
      </w:r>
      <w:proofErr w:type="gramEnd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 н я т и я: </w:t>
      </w:r>
      <w:r w:rsidRPr="00601BB6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эстафета, темп, длительность бега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; команды «Старт», «Финиш». Влияние бега на здоровье человека, элементарные сведения о правилах соревнований в прыжках, беге и метаниях. Техника безопасности  на уроках.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Требования к уровню подготовки учащихся  4 класса по физической культуре.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Знать и иметь представление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Об особенностях зарождения физической культуры, истории первых Олимпийских играх;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О способах и особенностях движений и передвижений человека, роль и значении психических биологических процессов в осуществлении двигательных актов;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 xml:space="preserve">- О работе скелетных мышц, систем дыхания и кровообращения при выполнении физических упражнений, о способах простейшего </w:t>
      </w:r>
      <w:proofErr w:type="gramStart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контроля за</w:t>
      </w:r>
      <w:proofErr w:type="gramEnd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деятельностью этих систем;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Об обучении движениям, роль зрительного и слухового анализатора при их освоении и выполнении;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О терминологии разучиваемых упражнений, об их функциональном смысле и направленности воздействий на организм;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О физических качествах и общих правилах их тестирования;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Об общих и индивидуальных основах личной гигиены, правилах использования закаливающих процедур, профилактики осанки и поддержание достойного внешнего вида;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О причинах травматизма на занятиях физической культурой и правилах его предупреждения.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Уметь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Составлять и правильно выполнять комплексы утренней гимнастики комплексы физических упражнений на развитие координации, гибкости, силы, на формирование правильной осанки;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Вести дневник самонаблюдения за физическим развитием и физической подготовленностью, контролировать рыжим нагрузок по внешним признакам, самочувствию и показателям частоты сердечных сокращений;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Организовывать и проводить самостоятельные формы занятий, закаливающие процедуры по индивидуальным планам;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Взаимодействовать с одноклассниками и сверстниками в процессе занятий физической культурой.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Демонстрировать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tbl>
      <w:tblPr>
        <w:tblW w:w="12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6434"/>
        <w:gridCol w:w="2029"/>
        <w:gridCol w:w="1496"/>
      </w:tblGrid>
      <w:tr w:rsidR="00601BB6" w:rsidRPr="00601BB6" w:rsidTr="00601BB6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способности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упражнения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601BB6" w:rsidRPr="00601BB6" w:rsidTr="00601BB6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 с высокого старта с опорой на руку (с)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</w:p>
        </w:tc>
      </w:tr>
      <w:tr w:rsidR="00601BB6" w:rsidRPr="00601BB6" w:rsidTr="00601BB6">
        <w:trPr>
          <w:trHeight w:val="300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601BB6" w:rsidRPr="00601BB6" w:rsidTr="00601BB6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висе лёжа (кол-во раз)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BB6" w:rsidRPr="00601BB6" w:rsidTr="00601BB6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выносливости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1000 м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1.5 км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Плавание произвольным стилем 25 м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учета времени</w:t>
            </w:r>
          </w:p>
        </w:tc>
      </w:tr>
      <w:tr w:rsidR="00601BB6" w:rsidRPr="00601BB6" w:rsidTr="00601BB6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координации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 (с)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</w:tr>
    </w:tbl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Двигательные умения, навыки и способности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 циклических и ациклических локомоциях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 правильно выполнять основные движения в ходьбе, беге, прыжках; с максимальной скоростью бега до 60 м по дорожке стадиона, другой ровной открытой местности; бег в равномерном темпе до 10 мин; быстро стартовать из различных исходных положений; сильно отталкиваться и приземляться на ноги в яму для прыжков после быстрого разбега с 7-6 шагов;</w:t>
      </w:r>
      <w:proofErr w:type="gramEnd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gramStart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лазать по гимнастической лестнице, гимнастической стенке; преодолевать с помощью бега и прыжков полосу из 3-5 препятствий; прыгать в высоту с прямого и бокового разбеге с 7-9 шагов; прыгать с поворотами на 180º - 360º.</w:t>
      </w:r>
      <w:proofErr w:type="gramEnd"/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 метаниях на дальность и на меткость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 метать не большие предметы массой 150 г на дальность из разных исходных положений (стоя, с колена, сидя) правой и левой рукой (с места и с 1-3 шагов разбега); толкать набивной мяч массой 1 кг с одного шага; попадать малым мячом внутрь гимнастического обруча, установленного на расстоянии 10 м для мальчиков и 7 м для девочек.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 гимнастических и акробатических упражнениях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 ходить, бегать и прыгать при изменении длины, частоты и ритмы движения; выполнять строевые упражнения, рекомендованные комплексной программой для учащихся 1-4 классов; принимать основные положения и осуществлять движения рук, ног, туловища без предметов и с предметами (большим и малым мячами, палкой, обручем, набивным мячом массой 1 кг, гантелями массой 0.5-2 кг с соблюдением правильной осанки); слитно выполнять кувырок вперёд и назад;  уверенно ходить по бревну высотой 50-100 см с выполнением стоя и в приседе поворотов на 90º и 180º, приседаний и переходов в упор присев; прыгать через скакалку, стоя на месте, вращая её вперёд и назад; в положении наклона туловища вперёд (ноги в коленах не сгибать) касаться пальцами рук поля.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В подвижных играх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 уметь играть в подвижные  игры с бегом, прыжками, метаниями; элементарно владеть мячом: держание, передача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 ребёнка, типа "Пионербол", "Борьба за мяч", "Перестрелка", мини-баскетбол.</w:t>
      </w:r>
      <w:proofErr w:type="gramEnd"/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Физическая подготовленность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 показывать результаты не ниже чем средний уровень основных физических способностей.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Способы физкультурно-оздоровительной деятельности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 самосто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ятельно выполнять упражнения утренней гимнастики, закалива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ющие процедуры; применять рекомендованные для начальной школы подвижные игры и другие физические упражнения с це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лью укрепления здоровья и повышения физической работоспо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собности.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Способы спортивной деятельности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 осуществлять соревновательную деятельность по одному из видов спорта (по упрощен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ным правилам).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Правила поведения на занятиях физическими упражнениями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соблюдать порядок, безопасность и гигиенические нормы; помо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гать друг другу и учителю во время занятий, поддерживать това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рищей, имеющих слабые результаты; быть честным, дисципли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нированным, активным во время проведения подвижных игр и выполнения других заданий.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Уровень физической культуры, связанный с региональными и национальными особенностями, определяют региональные и ме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стные органы управления физическим воспитанием. Уровень фи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зической культуры других составляющих вариативной части (материал по выбору учителя, учащихся, определяемый самой шко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лой, по углубленному изучению одного или нескольких видов спорта) разрабатывает и определяет учитель.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Распределение учебного материала на различные виды программного материала  в 4 классе</w:t>
      </w:r>
    </w:p>
    <w:tbl>
      <w:tblPr>
        <w:tblW w:w="12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5415"/>
        <w:gridCol w:w="6195"/>
      </w:tblGrid>
      <w:tr w:rsidR="00601BB6" w:rsidRPr="00601BB6" w:rsidTr="00601BB6">
        <w:trPr>
          <w:trHeight w:val="825"/>
        </w:trPr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61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(уроков)</w:t>
            </w:r>
          </w:p>
        </w:tc>
      </w:tr>
      <w:tr w:rsidR="00601BB6" w:rsidRPr="00601BB6" w:rsidTr="00601BB6">
        <w:trPr>
          <w:trHeight w:val="120"/>
        </w:trPr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BB6" w:rsidRPr="00601BB6" w:rsidTr="00601BB6">
        <w:trPr>
          <w:trHeight w:val="285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61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601BB6" w:rsidRPr="00601BB6" w:rsidTr="00601BB6">
        <w:trPr>
          <w:trHeight w:val="540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61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601BB6" w:rsidRPr="00601BB6" w:rsidTr="00601BB6">
        <w:trPr>
          <w:trHeight w:val="285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61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01BB6" w:rsidRPr="00601BB6" w:rsidTr="00601BB6">
        <w:trPr>
          <w:trHeight w:val="285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61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1BB6" w:rsidRPr="00601BB6" w:rsidTr="00601BB6">
        <w:trPr>
          <w:trHeight w:val="285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Легкоатлетические упражнения</w:t>
            </w:r>
          </w:p>
        </w:tc>
        <w:tc>
          <w:tcPr>
            <w:tcW w:w="61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601BB6" w:rsidRPr="00601BB6" w:rsidTr="00601BB6">
        <w:trPr>
          <w:trHeight w:val="300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61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01BB6" w:rsidRPr="00601BB6" w:rsidTr="00601BB6">
        <w:trPr>
          <w:trHeight w:val="285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61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tbl>
      <w:tblPr>
        <w:tblW w:w="12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3"/>
        <w:gridCol w:w="5285"/>
        <w:gridCol w:w="5182"/>
      </w:tblGrid>
      <w:tr w:rsidR="00601BB6" w:rsidRPr="00601BB6" w:rsidTr="00601BB6">
        <w:trPr>
          <w:trHeight w:val="94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уроков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601BB6" w:rsidRPr="00601BB6" w:rsidTr="00601BB6">
        <w:trPr>
          <w:trHeight w:val="480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01BB6" w:rsidRPr="00601BB6" w:rsidTr="00601BB6">
        <w:trPr>
          <w:trHeight w:val="480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12 - 22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01BB6" w:rsidRPr="00601BB6" w:rsidTr="00601BB6">
        <w:trPr>
          <w:trHeight w:val="46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23 - 34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Гимнастика с элементами акробатики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1BB6" w:rsidRPr="00601BB6" w:rsidTr="00601BB6">
        <w:trPr>
          <w:trHeight w:val="480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35 - 59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01BB6" w:rsidRPr="00601BB6" w:rsidTr="00601BB6">
        <w:trPr>
          <w:trHeight w:val="46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60 - 80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Подвижные игры с элементами баскетбола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01BB6" w:rsidRPr="00601BB6" w:rsidTr="00601BB6">
        <w:trPr>
          <w:trHeight w:val="49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81- 90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01BB6" w:rsidRPr="00601BB6" w:rsidTr="00601BB6">
        <w:trPr>
          <w:trHeight w:val="495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91 -102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 w:type="textWrapping" w:clear="all"/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720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Календарно-тематическое планирование для учащихся 4 класса</w:t>
      </w:r>
    </w:p>
    <w:tbl>
      <w:tblPr>
        <w:tblW w:w="14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211"/>
        <w:gridCol w:w="1507"/>
        <w:gridCol w:w="2237"/>
        <w:gridCol w:w="1497"/>
        <w:gridCol w:w="3093"/>
        <w:gridCol w:w="2189"/>
        <w:gridCol w:w="191"/>
        <w:gridCol w:w="2092"/>
      </w:tblGrid>
      <w:tr w:rsidR="00601BB6" w:rsidRPr="00601BB6" w:rsidTr="00601BB6">
        <w:trPr>
          <w:trHeight w:val="480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программы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ФГОС </w:t>
            </w:r>
          </w:p>
        </w:tc>
      </w:tr>
      <w:tr w:rsidR="00601BB6" w:rsidRPr="00601BB6" w:rsidTr="00601BB6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</w:tr>
      <w:tr w:rsidR="00601BB6" w:rsidRPr="00601BB6" w:rsidTr="00601BB6">
        <w:trPr>
          <w:trHeight w:val="114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1BB6"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 (11 часов)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 Вводный инструктаж по ТБ на уроках физкультуры. Виды ходьбы.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Инструктаж по ТБ на уроках легкой атлетике. Ходьба: обычная; на носках; в </w:t>
            </w:r>
            <w:proofErr w:type="spell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под счет учителя, коротким, длинным 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средним шагом. Ходьба с изменением частоты и длины шагов с перешагиванием через скамейки, в различном темпе. С преодолением 3-4 препятствий. Развитие координационных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сочетать различные виды ходьбы.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травматизма на уроках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легкой атлетики. Названия 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разучиваемых упражнений и основы правильной техники их выполнения.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BB6" w:rsidRPr="00601BB6" w:rsidTr="00601BB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Разновидности ходьбы и бега.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Комплексный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Разновидности ходьбы. Ходьба по разметкам. Ходьба с преодолением препятствий. Бег с ускорением 40 м. Игра «Пятнашки» ОРУ. Челночный бег. Развитие скоростных и координационных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темпе, скорости и объеме физических упражнений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 Иметь представление о темпе, скорости и объеме физических упражнений.</w:t>
            </w:r>
          </w:p>
        </w:tc>
      </w:tr>
      <w:tr w:rsidR="00601BB6" w:rsidRPr="00601BB6" w:rsidTr="00601BB6">
        <w:trPr>
          <w:trHeight w:val="114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  <w:r w:rsidR="00601BB6"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Разновидности ходьбы и бега.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Разновидности ходьбы. Ходьба по разметкам. Ходьба с преодолением препятствий. Бег с ускорением 60 м. Игра «Пятнашки». ОРУ.   Развитие скоростных и координационных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правильно выполнять основные движения в ходьбе и беге; бегать с максимальной скоростью до 60 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</w:tr>
      <w:tr w:rsidR="00601BB6" w:rsidRPr="00601BB6" w:rsidTr="00601BB6">
        <w:trPr>
          <w:trHeight w:val="114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  <w:r w:rsidR="00601BB6"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Бег на скорость 30, 60 м.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Специально беговые упражнения. ОРУ.  Бег на скорость 30, 60 м. Встречная эстафета. Игра «Кот и мыши». Развитие скоростных способностей. Комплексы упражнений на развитие физических качеств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Иметь представление о темпе, скорости и объеме физических упражнений</w:t>
            </w:r>
          </w:p>
        </w:tc>
      </w:tr>
      <w:tr w:rsidR="00601BB6" w:rsidRPr="00601BB6" w:rsidTr="00601BB6">
        <w:trPr>
          <w:trHeight w:val="114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Бег на скорость 30, 60 м.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Специально беговые упражнения. ОРУ.  Бег на результат 30, 60 м. Круговая эстафета. Игра «Невод». Развитие скоростных способностей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темпе, скорости и объеме физических упражнений</w:t>
            </w:r>
          </w:p>
        </w:tc>
      </w:tr>
      <w:tr w:rsidR="00601BB6" w:rsidRPr="00601BB6" w:rsidTr="00601BB6">
        <w:trPr>
          <w:trHeight w:val="114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  <w:r w:rsidR="00601BB6"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Техника прыжка (в длину, с разбега). Развитие скоростно-силовых способностей.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Специально беговые упражнения. ОРУ.  Прыжки с поворотом на 180. Прыжок с места. Игра «К своим флажкам». Эстафеты. Развитие скоростных и координационных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выполнять  движения в прыжках, правильно приземляться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Знать технику выполнения прыжка</w:t>
            </w:r>
          </w:p>
        </w:tc>
      </w:tr>
      <w:tr w:rsidR="00601BB6" w:rsidRPr="00601BB6" w:rsidTr="00601BB6">
        <w:trPr>
          <w:trHeight w:val="114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</w:t>
            </w:r>
            <w:r w:rsidR="00601BB6"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прыжка (в длину, с разбега). Развитие скоростно-силовых способностей.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Специально беговые упражнения. ОРУ.   Прыжки с поворотом на 180. Прыжок в длину с разбега  с приземлением в квадрат. Прыжок на заданную длину 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ориентирам на расстояние 60-110 см   ОРУ. Игра «К своим флажкам». Эстафеты. Развитие скоростных и координационных способностей. 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правильно выполнять  движения в прыжках, правильно приземляться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Знать технику выполнения прыжка</w:t>
            </w:r>
          </w:p>
        </w:tc>
      </w:tr>
      <w:tr w:rsidR="00601BB6" w:rsidRPr="00601BB6" w:rsidTr="00601BB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18.09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способом согнув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 беговые упражнения. ОРУ. 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способом согнув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ноги. Тройной прыжок с места. Игра «Волк во рву». Развитие скоростно-силовых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выполнять  движения в прыжках, правильно приземляться  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Знать технику выполнения прыжка</w:t>
            </w:r>
          </w:p>
        </w:tc>
      </w:tr>
      <w:tr w:rsidR="00601BB6" w:rsidRPr="00601BB6" w:rsidTr="00601BB6">
        <w:trPr>
          <w:trHeight w:val="130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</w:t>
            </w:r>
            <w:r w:rsidR="00601BB6"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Метание теннисного мяча на дальность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Метание теннисного мяча на дальность на точность и на заданное расстояние. Бросок в цель с расстояния 4–5 метров. Игра «Невод». Развитие скоростно-силовых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метать из различных положений на дальность и в цель 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Знать какие физические качества развивает метание</w:t>
            </w:r>
          </w:p>
        </w:tc>
      </w:tr>
      <w:tr w:rsidR="00601BB6" w:rsidRPr="00601BB6" w:rsidTr="00601BB6">
        <w:trPr>
          <w:trHeight w:val="93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</w:t>
            </w:r>
            <w:r w:rsidR="00601BB6"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Метание теннисного мяча на дальность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Метание теннисного мяча на дальность на точность и на заданное расстояние. Бросок набивного мяча. Игра «Невод». Развитие скоростно-силовых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метать из различных положений на дальность и в цель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какие физические качества развивает метание</w:t>
            </w:r>
          </w:p>
        </w:tc>
      </w:tr>
      <w:tr w:rsidR="00601BB6" w:rsidRPr="00601BB6" w:rsidTr="00601BB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01BB6"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Метание 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теннисного мяча на дальность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Метание теннисного мяча 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дальность на точность и на заданное расстояние. Бросок набивного мяча. Игра «Невод». Развитие скоростно-силовых способностей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метать из различных положений на дальность и в цель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какие 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качества развивает метание</w:t>
            </w:r>
          </w:p>
        </w:tc>
      </w:tr>
      <w:tr w:rsidR="00601BB6" w:rsidRPr="00601BB6" w:rsidTr="00601BB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</w:t>
            </w:r>
            <w:r w:rsidR="00601BB6"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Кроссовая подготовка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часов)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Равномерный бег 5 мин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Равномерный бег 5 мин. Чередование бега и ходьбы (80 м бег, 100 м ходьба). Игра «Салки на марше». Развитие выносливости. Комплексы упражнений на развитие 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 работе системы дыхания при длительном беге</w:t>
            </w:r>
          </w:p>
        </w:tc>
      </w:tr>
      <w:tr w:rsidR="00601BB6" w:rsidRPr="00601BB6" w:rsidTr="00601BB6">
        <w:trPr>
          <w:trHeight w:val="16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6 минут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6 мин. Чередование бега и ходьбы (80 м бег, 100 м ходьба). Игра «Салки на марше». Развитие 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 работе системы дыхания при длительном беге</w:t>
            </w:r>
          </w:p>
        </w:tc>
      </w:tr>
      <w:tr w:rsidR="00601BB6" w:rsidRPr="00601BB6" w:rsidTr="00601BB6">
        <w:trPr>
          <w:trHeight w:val="16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Равномерный бег 6 мин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Равномерный бег 6 мин. Чередование бега и ходьбы (80 м бег, 100 м ходьба). Игра «Салки на марше». Развитие 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дыхательной  системы</w:t>
            </w:r>
          </w:p>
        </w:tc>
      </w:tr>
      <w:tr w:rsidR="00601BB6" w:rsidRPr="00601BB6" w:rsidTr="00601BB6">
        <w:trPr>
          <w:trHeight w:val="40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  <w:r w:rsidR="00601BB6"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Равномерный бег 7 мин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Равномерный бег 7 мин. Чередование бега и ходьбы (90 м бег, 90 м ходьба). Игра «День и ночь». Развитие 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бегать в равномерном темпе до 10 минут, чередовать ходьбу с 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о работе системы дыхания при длительном беге</w:t>
            </w:r>
          </w:p>
        </w:tc>
      </w:tr>
      <w:tr w:rsidR="00601BB6" w:rsidRPr="00601BB6" w:rsidTr="00601BB6">
        <w:trPr>
          <w:trHeight w:val="40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01BB6"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7 мин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7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 работе системы дыхания при длительном беге</w:t>
            </w:r>
          </w:p>
        </w:tc>
      </w:tr>
      <w:tr w:rsidR="00601BB6" w:rsidRPr="00601BB6" w:rsidTr="00601BB6">
        <w:trPr>
          <w:trHeight w:val="40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Равномерный бег 8 мин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Равномерный бег 8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дыхательной  системы</w:t>
            </w:r>
          </w:p>
        </w:tc>
      </w:tr>
      <w:tr w:rsidR="00601BB6" w:rsidRPr="00601BB6" w:rsidTr="00601BB6">
        <w:trPr>
          <w:trHeight w:val="40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01BB6"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8 мин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8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дыхательной  системы</w:t>
            </w:r>
          </w:p>
        </w:tc>
      </w:tr>
      <w:tr w:rsidR="00601BB6" w:rsidRPr="00601BB6" w:rsidTr="00601BB6">
        <w:trPr>
          <w:trHeight w:val="102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01BB6"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9 мин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9мин. Чередование бега и ходьбы (100 м бег, 80 м ходьба). Игра «На буксире». Развитие 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дыхательной  системы</w:t>
            </w:r>
          </w:p>
        </w:tc>
      </w:tr>
      <w:tr w:rsidR="00601BB6" w:rsidRPr="00601BB6" w:rsidTr="00601BB6">
        <w:trPr>
          <w:trHeight w:val="102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Равномерный бег 9 мин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Равномерный бег 9мин. Чередование бега и ходьбы (100 м бег, 80 м ходьба). Игра «На буксире». Развитие 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бегать в равномерном темпе до 10 минут, чередовать ходьбу с 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о способах простейшего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дыхательной  системы</w:t>
            </w:r>
          </w:p>
        </w:tc>
      </w:tr>
      <w:tr w:rsidR="00601BB6" w:rsidRPr="00601BB6" w:rsidTr="00601BB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01BB6"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Равномерный бег 10 мин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Равномерный бег 10 мин. Чередование бега и ходьбы (100 м бег, 100 м ходьба). Игра «На буксире». Развитие 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дыхательной  системы</w:t>
            </w:r>
          </w:p>
        </w:tc>
      </w:tr>
      <w:tr w:rsidR="00601BB6" w:rsidRPr="00601BB6" w:rsidTr="00601BB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</w:t>
            </w:r>
            <w:r w:rsidR="00601BB6"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Кросс 1 км по пересеченной местности.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учетный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Кросс 1 км по пересеченной местности. Игра «Охотники и зайцы»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дыхательной  системы</w:t>
            </w:r>
          </w:p>
        </w:tc>
      </w:tr>
      <w:tr w:rsidR="00601BB6" w:rsidRPr="00601BB6" w:rsidTr="00601BB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часов)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Техника безопасности на занятиях гимнастикой с элементами акробатики. ОРУ с предметами.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Техника безопасности на занятиях гимнастикой с элементами акробатики. Ходьба, бег. ОРУ с большими и малыми мячами, гимнастической палкой, набивным мячом (1 кг.), обручем, флажками.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регулировать величину нагрузки во время занятий, работать с предметами.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Знать технику безопасности на занятиях гимнастики.</w:t>
            </w:r>
          </w:p>
        </w:tc>
      </w:tr>
      <w:tr w:rsidR="00601BB6" w:rsidRPr="00601BB6" w:rsidTr="00601BB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01BB6"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Техника акробатических упражнений.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Комп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лексный</w:t>
            </w:r>
            <w:proofErr w:type="spellEnd"/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Ходьба. Бег. ОРУ в движении. 2-3 кувырка вперед;  стойка на лопатках, перекат вперед в упор присев; </w:t>
            </w:r>
            <w:proofErr w:type="spell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мост.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Знать технику выполнения акробатических упражнений.</w:t>
            </w:r>
          </w:p>
        </w:tc>
      </w:tr>
      <w:tr w:rsidR="00601BB6" w:rsidRPr="00601BB6" w:rsidTr="00601BB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9C1C23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01BB6"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акробатических упражнений.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Ходьба. Бег. ОРУ в движении.  Кувырок назад; кувырок вперед; кувырок назад и перекатом стойка на лопатках; мост с помощью и самостоятельно.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регулировать равновесие, величину нагрузки на занятиях.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технику выполнения акробатических упражнений.</w:t>
            </w:r>
          </w:p>
        </w:tc>
      </w:tr>
      <w:tr w:rsidR="00601BB6" w:rsidRPr="00601BB6" w:rsidTr="00601BB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Оценка техники выполнения акробатических упражнений.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Ходьба. Бег. ОРУ в движении. Кувырок вперед;  стойка на лопатках, перекат вперед в упор присев; кувырок назад, </w:t>
            </w:r>
            <w:proofErr w:type="spell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мост из положения лежа.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регулировать равновесие, величину нагрузки на занятиях.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Знать технику выполнения акробатических упражнений.</w:t>
            </w:r>
          </w:p>
        </w:tc>
      </w:tr>
      <w:tr w:rsidR="00601BB6" w:rsidRPr="00601BB6" w:rsidTr="00601BB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9C1C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Ходьба по бревну на носках.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ОРУ. Выполнение команд: «Становись!», «Равняйсь!», «Смирно!», «Вольно!». Ходьба по бревну на носках. Развитие координационных способностей. Игра «Что изменилось?»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терменалогию</w:t>
            </w:r>
            <w:proofErr w:type="spell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разучиваемых упражнений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9C1C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четверть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 ч)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Висы и упоры. Строевые упражнения.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Изучение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Передвижение в колонне по одному по указанным ориентирам. Выполнение команды «На два (четыре) шага разомкнись!». ОРУ с предметами.  Подтягивания в висе. В висе спиной к гимнастической стенке поднимание согнутых и прямых ног.     Эстафеты. 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«Посадка картофеля». Развитие силовых качеств.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Уметь выполнять висы и упоры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 роли зрительного и слухового анализаторов при   освоении и выполнении упражнений</w:t>
            </w:r>
          </w:p>
        </w:tc>
      </w:tr>
      <w:tr w:rsidR="00601BB6" w:rsidRPr="00601BB6" w:rsidTr="00601BB6">
        <w:trPr>
          <w:trHeight w:val="40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Висы и упоры. Строевые упражнения.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Передвижение в колонне по одному по указанным ориентирам. Выполнение команды «На два (четыре) шага разомкнись!». ОРУ с предметами.   Подтягивание в висе. В висе спиной к гимнастической стенке поднимание согнутых и прямых ног. Подтягивание в висе. Игра «Змейка». Развитие силовых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висы и упоры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Знать технику выполнения висов и упоров.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 и упоры (оценка техники).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одной шеренги в три уступами. ОРУ с предметами.  Подтягивание в висе лежа на спине. В висе спиной к гимнастической стенке поднимание согнутых и прямых ног. Подтягивание в висе. Игра «Змейка». Развитие силовых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висы, подтягивание в висе.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технику выполнения висов и упоров.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Висы и упоры.  Подтягивание в висе (на результат).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Перестроение из одной шеренги в три уступами. ОРУ с предметами. 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и лежа. В висе спиной к гимнастической скамейке поднимание согнутых и прямых ног. Подтягивание на скамейке на животе и спине. Игра «Змейка». Развитие силовых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висы и упоры, подтягивание в висе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Знать технику выполнения висов и упоров.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Боковой галоп. Подскоки. Семенящий бег.  Перестроение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одному в колону по три и четыре в движении с поворотом. ОРУ со скакалкой. Прыжки через скакалку, стоя на месте, вращая её вперёд и назад, </w:t>
            </w:r>
            <w:proofErr w:type="spell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скрестно</w:t>
            </w:r>
            <w:proofErr w:type="spell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Эстафеты.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прыжки через скакалку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 роли зрительного и слухового анализаторов при   освоении и выполнении упражнений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Боковой галоп. Подскоки. Семенящий бег. Перестроение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одному в колону по три и четыре в движении с поворотом.  ОРУ со скакалкой. Прыжки через скакалку, стоя на месте, вращая её вперёд и назад. Со сменой ног «Маятник». 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Эстафеты.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прыжки через скакалку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Боковой галоп. Подскоки. Семенящий бег.  Перестроение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одному в колону по три и четыре в движении с поворотом.   ОРУ со скакалкой. Прыгать через скакалку, стоя на месте, вращая её вперёд.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прыжки через скакалку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 роли зрительного и слухового анализаторов при   освоении и выполнении упражнений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(14ч)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Техника безопасности  при проведении подвижных игр. Подвижная игра.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  при проведении подвижных игр. ОРУ. Игры: «Пустое место», «Белые медведи». Развитие скоростно-силовых способностей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технику безопасности при проведении подвижных игр. Знать правила игр.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Игры: «Белые медведи», «Космонавты».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«Белые медведи», «Космонавты». Эстафеты с обручами. Развитие скоростно-силовых качеств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«Пятнашки», «Кто дальше бросит»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«Пятнашки», «Кто дальше бросит». Эстафеты с мячами. Развитие скоростных и скоростно – силовых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«Пятнашки», «Точный расчет».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«Пятнашки», «Точный расчет». Эстафеты. Развитие скоростно-силовых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9C1C2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Игры: «Прыжки по полосам», «Волк во рву»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«Прыжки по полосам», «Волк во рву». Эстафета «Веревочка под ногами». Развитие скоростно-силовых качеств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«Прыжки по полосам», «Удочка».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«Прыжки по полосам», «Удочка». Эстафеты. Развитие скоростно-силовых качеств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Игры: «Удочка», «Волк во рву». Эстафета «Веревочка под ногами».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«Удочка», «Волк во рву». Эстафета «Веревочка под ногами». Развитие скоростно-силовых качеств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«Удочка», «Мышеловка», «Невод».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«Удочка», «Мышеловка», «Невод». Развитие скоростных качеств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«Гонка мячей», «Третий лишний».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«Гонка мячей», «Третий лишний». Эстафеты. Развитие скоростных качеств.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«Перестрелка», «Гонка мячей».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«Перестрелка», «Гонка мячей». Развитие скоростно – силовых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Игры: «Удочка», «Мышеловка», «Невод».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«Удочка», «Мышеловка», «Невод». Развитие скоростных качеств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Игры: «Удочка», «Кто дальше бросит», «Невод».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«Удочка», «Кто дальше бросит», «Невод». Развитие скоростных качеств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«Охотники и утки», «Подсечка»,  «Четыре стихии».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«Охотники и утки», «Подсечка»,  «Четыре стихии». Развитие скоростно силовых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Игры: «Удочка», «Кто дальше бросит», «Невод».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«Удочка», «Кто дальше бросит», «Невод». Развитие скоростных качеств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четверть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(11 ч)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Игры: «Воробьи и вороны», «Что изменилось?», «К своим флажкам».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«Воробьи и вороны», «Что изменилось?», «К своим флажкам». Развитие свойств внимания в процессе игровой деятельности.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«Овладей мячом», «Охотники и утки».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Игры: «Эстафеты с мячом», «Гонка мячей по кругу», «Веревочка».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«Эстафеты с мячом», «Гонка мячей по кругу», «Веревочка». Развитие ловкости и точности движения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овершенствуются навыки ловли и передачи мяча, развивается быстрота реакции и ориентировка, воспитывается чувство коллективизма.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«Космонавты», «Пятнашки», «Мельница».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Игры: «Космонавты», «Пятнашки», «Мельница». Развитие </w:t>
            </w:r>
            <w:proofErr w:type="spell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скоросто</w:t>
            </w:r>
            <w:proofErr w:type="spell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силовых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Игры: «Бой петухов», «Вызов», «Караси и щука», «Дотронься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ОРУ. Игры: «Бой петухов», «Вызов», «Караси и щука», «Дотронься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…»,.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быстроты, ловкости.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«Пустое место», «Невод».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«Пустое место», «Невод». Эстафеты. Развитие быстроты, воспитание коллективизма и взаимопомощи.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Игры: «Класс, смирно!», «Перестрелка», «По местам».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«Класс, смирно!», «Перестрелка», «По местам». Совершенствуются навыков в метании мяча, развитию быстроты, ориентировки и реакции, воспитанию коллективизма и взаимопомощи.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"Собери друзей", «Третий лишний».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Игра "Собери друзей", «Третий лишний». Развитие быстроты, ловкости, координации.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«По местам», «Перестрелка».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«По местам», «Перестрелка».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 движения.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«Удочка», «Мышеловка», «Невод».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«Удочка», «Мышеловка», «Невод». Развитие скоростных качеств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способы ловли и передачи мяча  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«Перестрелка», «Прыжки по полосам».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ОРУ. Игры: «Перестрелка», «Прыжки по полосам». Развитие </w:t>
            </w:r>
            <w:proofErr w:type="spell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скоросто</w:t>
            </w:r>
            <w:proofErr w:type="spell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-силовых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основе баскетбола (21 ч)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Передача двумя руками от груди.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Ловля и передача мяча в движении. Ведение мяча на месте с изменением высоты отскока. Игра «Гонка мячей по кругу». Развитие координационных способностей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игр.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способы ловли и передачи мяча 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двумя руками от груди.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Передача двумя руками от груди в парах на месте (по воздуху, с ударом о пол); игра «Ведение после передачи». Эстафеты. Игра «10 передач». Развитие ловкости, координации, быстроты.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игр.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способы ловли и передачи мяча 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сверху из-за головы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Передача мяча сверху из-за головы (по воздуху, введение мяча и передача из-за головы с места). Передача мяча в движении.  Игра «вызови по имени».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игр;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способы ловли и передачи мяча 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сверху из-за головы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Передача мяча сверху из-за головы (по воздуху, введение мяча и передача из-за головы с места). Передача мяча в движении.  Игра «вызови по имени».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способы ловли и передачи мяча 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Ловля и передача мяча в движении. Ведение мяча с изменением направления и скорости. Эстафеты. Игра «Кросс с ведением мяча». Развитие координационных способностей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игр;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способы ловли и передачи мяча 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Ловля и передача мяча в движении. Ведение мяча с изменением направления и скорости. Эстафеты. Игра «Кросс с ведением мяча». Развитие координационных способностей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Ловля и передача мяча в движении. Ведение мяча с изменением направления и скорости. Эстафеты. Игра «Овладей мячом». Развитие координационных способностей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Ловля и передача мяча в движении. Ведение мяча с изменением направления и скорости. Эстафеты. Игра «Овладей мячом». Развитие координационных способностей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игр; 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Ловля и передача мяча в кругу Ведение мяча правой и левой рукой в движении. Эстафеты. Игра «Мяч ловцу». Игра в мини-баскетбол. Развитие координационных способностей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кольцо двумя руками от груди.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Ловля и передача мяча в кругу. Броски мяча в кольцо двумя руками от груди. Эстафеты. Игра «Снайперы». Игра в мини-баскетбол. Развитие координационных способностей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кольцо двумя руками от груди.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Ловля и передача мяча в кругу. Броски мяча в кольцо двумя руками от груди. Эстафеты. Игра «Снайперы». Игра в мини-баскетбол. Развитие координационных способностей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игр; 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кольцо двумя руками от груди.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Ловля и передача мяча в квадрате. Броски мяча в кольцо двумя руками от груди. Эстафеты с мячами. Игра «Перестрелка». Игра в мини-баскетбол. Развитие  координационных способностей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«Перестрелка», «Мини - баскетбол».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«Перестрелка», «Мини - баскетбол». Развитие скоростно-силовых способностей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«Подвижная цель», «Мини баскетбол».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ОРУс</w:t>
            </w:r>
            <w:proofErr w:type="spell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предметами. Игры: «Подвижная цель», «Мини баскетбол».  Развитие ориентировке в пространстве.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мини – баскетбол.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мини - баскетбола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«Охотники и утки», «Перестрелка».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предметами.  Игры: «Охотники и утки», «Перестрелка». Эстафеты. Развитие скоростно-силовых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Игра «Перестрелка». Эстафета.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  Игра «Перестрелка». Эстафета. Развитие скоростно-силовых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Игры: «Вызови по имени», «Мини баскетбол».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Игры: «Вызови по имени», «Мини баскетбол». Развитие координационных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мини – баскетбол.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мини - баскетбола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Игры: «подвижная цель», «Мяч ловцу».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парах. Игры: «подвижная цель», «Мяч ловцу». Эстафеты. Развитие ориентировке в пространстве.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«Быстро и точно», «Мини баскетбол»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парах. Игры: «Быстро и точно», «Мини баскетбол». Овладение технико-тактическими взаимодействиями.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и мини баскетбол.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  <w:proofErr w:type="spellEnd"/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основе баскетбола (2 ч)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Мини-баскетбол.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  Эстафеты с ведением, передачей, бросками мяча в кольцо. Игра в мини-баскетбол.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мини – баскетбол.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мини - баскетбола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Мини-баскетбол.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  Эстафеты с ведением, передачей, бросками мяча в кольцо. Игра в мини-баскетбол.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играть в мини – баскетбол.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Кроссовая подготовка (10ч)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по пересеченной местности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5 мин. Чередование бега и ходьбы (80 м бег, 100 м ходьба). Игра «Салки на марше». Развитие выносливости. Комплексы упражнений на развитие  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по пересеченной местности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6 мин. Чередование бега и ходьбы (80 м бег, 100 м ходьба). Игра «Салки на марше». Развитие выносливости. Комплексы упражнений на развитие  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6 мин.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6 мин. Чередование бега и ходьбы (80 м бег, 100 м ходьба). Игра «Салки на марше». Развитие 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7 мин.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7 мин. Чередование бега и ходьбы (80 м бег, 100 м ходьба). Игра «День и ночь». Развитие 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8 мин.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8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9 мин.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9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9 мин.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9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10 мин.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10 мин. Чередование бега и ходьбы (100 м бег, 80 м ходьба). Игра «День и ночь». Развитие 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10 мин.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10 мин. Чередование бега и ходьбы (100 м бег, 100 м ходьба). Игра «На буксире». Развитие выносливости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1 км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1 км по пересеченной местности. Игра «Охотники и зайцы»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 (12 ч)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ходьбы и бега.</w:t>
            </w:r>
          </w:p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ОРУ. Специально беговые упражнения. Ходьба с изменением длины и частоты шагов, с перешагиванием через скамейки, в различном темпе под звуковые сигналы. Сочетание различных видов ходьбы: с коллективным подсчетом, с высоким подниманием бедра, в приседе, с преодолением 3-4 препятствий. Развитие 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координационных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Спринтерский бег.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Специально беговые упражнения. Бег на скорость 30, 60 м. Встречная эстафета. Игра «Бездомный заяц». Развитие скоростных способностей. Эмоции и регулирование их в процессе выполнения физических упражнений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Спринтерский бег.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Специально беговые упражнения. Бег на скорость 30, 60 м. Встречная эстафета. Игра «Кот и мыши». Развитие скоростных способностей. Эмоции и регулирование их в процессе выполнения физических упражнений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Спринтерский бег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ОРУ. Специально беговые упражнения. Бег на скорость 30, 60 м. Встречная эстафета. Игра «Кот и мыши». Развитие скоростных способностей. Эмоции и регулирование их 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процессе выполнения физических упражнений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результат 30, 60 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Специально беговые упражнения. Бег на результат 30, 60 м. Круговая эстафета. Игра «Невод». Развитие скоростных способностей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прыжков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  Прыжки на заданную длину по ориентирам; на расстояние 60 – 110см в  полосу приземления шириной 30 см. Игра «К своим флажкам». Эстафеты. Развитие скоростных и координационных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прыжков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ОРУ.  Прыжки на заданную длину по ориентирам; на расстояние 60 – 110см в  полосу приземления шириной 30 см.  Чередование прыжков в длину с места в полную силу и вполсилы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  точность приземления). Игра «К 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своим флажкам». Эстафеты. Развитие скоростных и координационных способностей.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правильно выполнять движения в прыжках, правильно приземляться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прыжков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ОРУ.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чередуя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полную силу и вполсилы (на точность приземления). С высоты до 70 см с поворотом в воздухе на 90 120◦ и  с точным приземлением в квадрат. </w:t>
            </w:r>
            <w:proofErr w:type="spell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«Волк во рву».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Прыжок в длину с места.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ОРУ. Специально беговые упражнения.  Прыжок в длину с места. Игра «Быстро по местам», «Третий лишний».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на дальность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теннисного мяча на дальность на точность и на заданное расстояние. Бросок в цель с расстояния 4–5 метров. Игра «Невод». Развитие скоростно-силовых способностей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метать из различных положений на дальность и в цель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</w:tr>
      <w:tr w:rsidR="00601BB6" w:rsidRPr="00601BB6" w:rsidTr="00601BB6">
        <w:trPr>
          <w:trHeight w:val="139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на дальность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ОРУ. Бросок теннисного мяча на дальность на точность и на заданное расстояние. Бросок в цель с расстояния 4–5 метров. Игра «Невод». Развитие скоростно-силовых способностей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метать из различных положений на дальность и в цель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</w:tr>
      <w:tr w:rsidR="00601BB6" w:rsidRPr="00601BB6" w:rsidTr="00601B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1BB6" w:rsidRPr="00601BB6" w:rsidRDefault="00601BB6" w:rsidP="00601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 w:type="textWrapping" w:clear="all"/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     Характеристика контрольно- измерительных материалов. Критерии оценивания.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Уровень физической подготовленности учащихся 1-4 классов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общеобразовательных школ.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  В определении уровня физической подготовленности принимают участие учащиеся 1-4 классов. К испытаниям по полной программе тестов допускаются ученики основной и подготовительной медицинских групп. Однако школьники подготовительной группы не выполняют виды, противопоказанные им по состоянию здоровья, а анализ уровня их физической подготовленности проводится по фактически выполненной ими программе.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  Определение уровня физической подготовленности учащихся проводится по 6 контрольным упражнениям:</w:t>
      </w:r>
    </w:p>
    <w:tbl>
      <w:tblPr>
        <w:tblW w:w="12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4960"/>
        <w:gridCol w:w="6673"/>
      </w:tblGrid>
      <w:tr w:rsidR="00601BB6" w:rsidRPr="00601BB6" w:rsidTr="00601BB6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Физические способности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1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упражнение (тест)</w:t>
            </w:r>
          </w:p>
        </w:tc>
      </w:tr>
      <w:tr w:rsidR="00601BB6" w:rsidRPr="00601BB6" w:rsidTr="00601BB6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30 м,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601BB6" w:rsidRPr="00601BB6" w:rsidTr="00601BB6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Координационные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Челночный бег 3х10 м,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601BB6" w:rsidRPr="00601BB6" w:rsidTr="00601BB6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Скоростно-силовые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места,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</w:tr>
      <w:tr w:rsidR="00601BB6" w:rsidRPr="00601BB6" w:rsidTr="00601BB6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6-минутный бег,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601BB6" w:rsidRPr="00601BB6" w:rsidTr="00601BB6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сидя, см</w:t>
            </w:r>
          </w:p>
        </w:tc>
      </w:tr>
      <w:tr w:rsidR="00601BB6" w:rsidRPr="00601BB6" w:rsidTr="00601BB6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Подтягивание: высокая перекладина (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.); низкая перекладина (дев.)</w:t>
            </w:r>
          </w:p>
        </w:tc>
      </w:tr>
    </w:tbl>
    <w:p w:rsidR="00601BB6" w:rsidRPr="00601BB6" w:rsidRDefault="00601BB6" w:rsidP="00601BB6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  Оценка уровня физической подготовленности школьников осуществляется при помощи специальных таблиц. Выделяют три основных уровня физической подготовленности учащихся: высокий, средний и низкий.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  Анализ в целом состояния физической подготовленности учащихся позволяет грамотно управлять учебным процессом, осуществлять дифференцированный подход к физическому воспитанию, выявлять допущенные неточности в выборе средств и методов и своевременно вносить коррективы. В конце учебного года – оценить и проверить правильность своего направления.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 w:type="textWrapping" w:clear="all"/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Уровень физической подготовленности учащихся 7-10 лет</w:t>
      </w:r>
    </w:p>
    <w:tbl>
      <w:tblPr>
        <w:tblW w:w="15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40"/>
        <w:gridCol w:w="1766"/>
        <w:gridCol w:w="1045"/>
        <w:gridCol w:w="1601"/>
        <w:gridCol w:w="1670"/>
        <w:gridCol w:w="1700"/>
        <w:gridCol w:w="1653"/>
        <w:gridCol w:w="1398"/>
        <w:gridCol w:w="1609"/>
      </w:tblGrid>
      <w:tr w:rsidR="00601BB6" w:rsidRPr="00601BB6" w:rsidTr="00601BB6">
        <w:trPr>
          <w:trHeight w:val="300"/>
        </w:trPr>
        <w:tc>
          <w:tcPr>
            <w:tcW w:w="57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177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5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0110" w:type="dxa"/>
            <w:gridSpan w:val="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601BB6" w:rsidRPr="00601BB6" w:rsidTr="00601BB6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87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601BB6" w:rsidRPr="00601BB6" w:rsidTr="00601BB6">
        <w:trPr>
          <w:trHeight w:val="705"/>
        </w:trPr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7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78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7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44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6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601BB6" w:rsidRPr="00601BB6" w:rsidTr="00601BB6">
        <w:trPr>
          <w:trHeight w:val="840"/>
        </w:trPr>
        <w:tc>
          <w:tcPr>
            <w:tcW w:w="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17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м, c</w:t>
            </w:r>
          </w:p>
        </w:tc>
        <w:tc>
          <w:tcPr>
            <w:tcW w:w="70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 и более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7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7,3-6,2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7,0-6,0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6,7-5,7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6,5-5,6</w:t>
            </w:r>
          </w:p>
        </w:tc>
        <w:tc>
          <w:tcPr>
            <w:tcW w:w="178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 и менее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 и более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44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7,5-6,4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7,2-6,2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6,9-6,0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6,5-5,6</w:t>
            </w:r>
          </w:p>
        </w:tc>
        <w:tc>
          <w:tcPr>
            <w:tcW w:w="16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5,8, и менее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601BB6" w:rsidRPr="00601BB6" w:rsidTr="00601BB6">
        <w:trPr>
          <w:trHeight w:val="690"/>
        </w:trPr>
        <w:tc>
          <w:tcPr>
            <w:tcW w:w="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Координационные</w:t>
            </w:r>
          </w:p>
        </w:tc>
        <w:tc>
          <w:tcPr>
            <w:tcW w:w="177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3x10 м, с</w:t>
            </w:r>
          </w:p>
        </w:tc>
        <w:tc>
          <w:tcPr>
            <w:tcW w:w="705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5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 и более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755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10,8-1'0,3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10,0-9,5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9,9-9,3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9,5-9,0</w:t>
            </w:r>
          </w:p>
        </w:tc>
        <w:tc>
          <w:tcPr>
            <w:tcW w:w="1785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 и менее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55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 и более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44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11,3-10,6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10,7-10,1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10,3-9,7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10,0-9,5</w:t>
            </w:r>
          </w:p>
        </w:tc>
        <w:tc>
          <w:tcPr>
            <w:tcW w:w="168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 и менее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601BB6" w:rsidRPr="00601BB6" w:rsidTr="00601BB6">
        <w:trPr>
          <w:trHeight w:val="210"/>
        </w:trPr>
        <w:tc>
          <w:tcPr>
            <w:tcW w:w="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1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BB6" w:rsidRPr="00601BB6" w:rsidTr="00601BB6">
        <w:trPr>
          <w:trHeight w:val="255"/>
        </w:trPr>
        <w:tc>
          <w:tcPr>
            <w:tcW w:w="57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Скоростно-силовые</w:t>
            </w:r>
          </w:p>
        </w:tc>
        <w:tc>
          <w:tcPr>
            <w:tcW w:w="177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места,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705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5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и менее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55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115-135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125-145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130-150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140-160</w:t>
            </w:r>
          </w:p>
        </w:tc>
        <w:tc>
          <w:tcPr>
            <w:tcW w:w="1785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и более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7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и менее</w:t>
            </w:r>
          </w:p>
        </w:tc>
        <w:tc>
          <w:tcPr>
            <w:tcW w:w="144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110-130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125-140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135-150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140-155</w:t>
            </w:r>
          </w:p>
        </w:tc>
        <w:tc>
          <w:tcPr>
            <w:tcW w:w="168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и более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601BB6" w:rsidRPr="00601BB6" w:rsidTr="00601BB6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BB6" w:rsidRPr="00601BB6" w:rsidTr="00601BB6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25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BB6" w:rsidRPr="00601BB6" w:rsidTr="00601BB6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BB6" w:rsidRPr="00601BB6" w:rsidTr="00601BB6">
        <w:trPr>
          <w:trHeight w:val="765"/>
        </w:trPr>
        <w:tc>
          <w:tcPr>
            <w:tcW w:w="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17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6-минутный бег,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70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и менее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730-900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800-950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850-1000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78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 и более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7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и менее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44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600-800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650-850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700-900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750-950</w:t>
            </w:r>
          </w:p>
        </w:tc>
        <w:tc>
          <w:tcPr>
            <w:tcW w:w="16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и более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601BB6" w:rsidRPr="00601BB6" w:rsidTr="00601BB6">
        <w:trPr>
          <w:trHeight w:val="825"/>
        </w:trPr>
        <w:tc>
          <w:tcPr>
            <w:tcW w:w="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17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 из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сидя, </w:t>
            </w:r>
            <w:proofErr w:type="gramStart"/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70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 менее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78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 и более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7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 менее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16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 и более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601BB6" w:rsidRPr="00601BB6" w:rsidTr="00601BB6">
        <w:trPr>
          <w:trHeight w:val="1170"/>
        </w:trPr>
        <w:tc>
          <w:tcPr>
            <w:tcW w:w="57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8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17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Подтягивание: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высокой перекладине из виса, кол-во раз (мальчики)</w:t>
            </w:r>
          </w:p>
        </w:tc>
        <w:tc>
          <w:tcPr>
            <w:tcW w:w="70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2—3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2—3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3—4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3—4</w:t>
            </w:r>
          </w:p>
        </w:tc>
        <w:tc>
          <w:tcPr>
            <w:tcW w:w="178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выше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1BB6" w:rsidRPr="00601BB6" w:rsidTr="00601BB6">
        <w:trPr>
          <w:trHeight w:val="1125"/>
        </w:trPr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1BB6" w:rsidRPr="00601BB6" w:rsidRDefault="00601BB6" w:rsidP="0060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низкой перекладине из виса лежа, кол-во раз (девочки)</w:t>
            </w:r>
          </w:p>
        </w:tc>
        <w:tc>
          <w:tcPr>
            <w:tcW w:w="70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 ниже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4—8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6—10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7—11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8—13</w:t>
            </w:r>
          </w:p>
        </w:tc>
        <w:tc>
          <w:tcPr>
            <w:tcW w:w="16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 выше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01BB6" w:rsidRPr="00601BB6" w:rsidRDefault="00601BB6" w:rsidP="00601BB6">
            <w:pPr>
              <w:spacing w:before="90" w:after="9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601BB6" w:rsidRPr="00601BB6" w:rsidRDefault="00601BB6" w:rsidP="00601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 w:type="textWrapping" w:clear="all"/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КРИТЕРИИ И НОРМЫ ОЦЕНКИ ЗУН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29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Оценка успеваемости - одно из средств повышения эффектив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ности учебного процесса. Она помогает контролировать освоение программного материала, информирует о двигательной подготов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ленности учеников, стимулирует их активность на занятиях физи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ческими упражнениями.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7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 выполнении минимальных требований к подготовленно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сти учащиеся получают положительную оценку по предмету «Физическая культура». Градация положительной оценки («3», «4», «5») зависит от полноты и глубины знаний, правильности выполнения двигательных действий и уровня физической подго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товленности. Оценка ставится за технику движений и теоретиче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ские знания.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374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По основам знаний.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7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Оценивая знания учащихся, надо учитывать глубину и полноту знаний, аргументированность их изложения, умение учащихся ис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пользовать знания применительно к конкретным случаям и практи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ческим занятиям физическими упражнениями.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Оценка «5» 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выставляется за ответ, в котором учащийся демон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стрирует глубокое понимание сущности материала, логично его излагает, используя примеры из практики, своего опыта.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65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Оценка «4» 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ставится за ответ, в котором содержатся неболь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шие неточности и незначительные ошибки.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58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Оценку «3» 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учащиеся получают за ответ, в котором отсутст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вует логическая последовательность, имеются пробелы в мате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риале, нет должной аргументации и умения использовать знания в своем опыте.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403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 целью проверки знаний используются различные методы.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36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Метод опроса применяется в устной и письменной форме в паузах между выполнением упражнений, до начала и после выпол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нения заданий. Не рекомендуется использовать данный метод по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сле значительных физических нагрузок.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36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Программированный метод заключается в том, что учащиеся получают карточки с вопросами и с несколькими ответами на них. Учащийся должен выбрать правильный ответ. Метод экономичен в проведении.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29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Весьма эффективным методом проверки знаний является де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монстрация их учащимися в конкретной деятельности. Например, изложение знаний упражнений по развитию силы с выполнением конкретного комплекса и т. п.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29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По технике владения двигательными действиями (умения</w:t>
      </w: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softHyphen/>
        <w:t>ми, навыками).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22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Оценка «5» 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двигательное действие выполнено правильно (заданным способом), точно, в надлежащем темпе, легко и четко.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7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Оценка «4» 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двигательное действие выполнено правильно, но недостаточно легко и четко, наблюдается некоторая скованность движений.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ind w:left="7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Оценка «3» 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 двигательное действие выполнено в основном правильно, но допущена одна грубая или несколько мелких оши</w:t>
      </w: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softHyphen/>
        <w:t>бок, приведших к неуверенному или напряженному выполнению.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Основными методами оценки техники владения двигательными действиями являются методы наблюдения, вызова, упражнений и </w:t>
      </w:r>
      <w:proofErr w:type="gramStart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комбинированный</w:t>
      </w:r>
      <w:proofErr w:type="gramEnd"/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01BB6" w:rsidRPr="00601BB6" w:rsidRDefault="00601BB6" w:rsidP="00601B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01B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3F68AE" w:rsidRDefault="003F68AE"/>
    <w:sectPr w:rsidR="003F68AE" w:rsidSect="00601B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13D4"/>
    <w:multiLevelType w:val="multilevel"/>
    <w:tmpl w:val="B93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B6"/>
    <w:rsid w:val="003F68AE"/>
    <w:rsid w:val="00601BB6"/>
    <w:rsid w:val="008E0A5F"/>
    <w:rsid w:val="009C1C23"/>
    <w:rsid w:val="00F4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BB6"/>
    <w:rPr>
      <w:b/>
      <w:bCs/>
    </w:rPr>
  </w:style>
  <w:style w:type="character" w:styleId="a5">
    <w:name w:val="Emphasis"/>
    <w:basedOn w:val="a0"/>
    <w:uiPriority w:val="20"/>
    <w:qFormat/>
    <w:rsid w:val="00601BB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0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BB6"/>
    <w:rPr>
      <w:b/>
      <w:bCs/>
    </w:rPr>
  </w:style>
  <w:style w:type="character" w:styleId="a5">
    <w:name w:val="Emphasis"/>
    <w:basedOn w:val="a0"/>
    <w:uiPriority w:val="20"/>
    <w:qFormat/>
    <w:rsid w:val="00601BB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0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7949</Words>
  <Characters>45311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</cp:lastModifiedBy>
  <cp:revision>6</cp:revision>
  <cp:lastPrinted>2020-09-15T17:46:00Z</cp:lastPrinted>
  <dcterms:created xsi:type="dcterms:W3CDTF">2020-09-21T08:23:00Z</dcterms:created>
  <dcterms:modified xsi:type="dcterms:W3CDTF">2021-11-09T05:33:00Z</dcterms:modified>
</cp:coreProperties>
</file>