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EA42FF" w:rsidRDefault="00EA42FF" w:rsidP="00EA42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66A16" w:rsidRDefault="00566A16" w:rsidP="00EA42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66A16" w:rsidRDefault="00566A16" w:rsidP="00EA42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66A16" w:rsidRDefault="00566A16" w:rsidP="00EA42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66A16" w:rsidRDefault="00566A16" w:rsidP="00EA42FF">
      <w:pPr>
        <w:widowControl w:val="0"/>
        <w:autoSpaceDE w:val="0"/>
        <w:autoSpaceDN w:val="0"/>
        <w:adjustRightInd w:val="0"/>
        <w:jc w:val="center"/>
        <w:rPr>
          <w:noProof/>
          <w:lang w:eastAsia="ru-RU"/>
        </w:rPr>
      </w:pPr>
    </w:p>
    <w:p w:rsidR="00566A16" w:rsidRDefault="00566A16" w:rsidP="00EA42FF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EA42FF" w:rsidRDefault="00EA42FF" w:rsidP="00EA42FF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EA42FF" w:rsidRDefault="00EA42FF" w:rsidP="00EA42F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EA42FF" w:rsidRDefault="00EA42FF" w:rsidP="00EA42F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ФИЗИЧЕСКОЙ КУЛЬТУРЕ 1 класс</w:t>
      </w:r>
    </w:p>
    <w:p w:rsidR="00EA42FF" w:rsidRDefault="00EA42FF" w:rsidP="00EA42F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EA42FF" w:rsidRDefault="00566A16" w:rsidP="00EA42F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EA42FF">
        <w:rPr>
          <w:b/>
          <w:noProof/>
          <w:sz w:val="32"/>
          <w:szCs w:val="28"/>
        </w:rPr>
        <w:t xml:space="preserve"> учебный год</w:t>
      </w:r>
    </w:p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EA42FF" w:rsidRDefault="00EA42FF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</w:p>
    <w:p w:rsidR="002B38CB" w:rsidRPr="00F65FAB" w:rsidRDefault="002B38CB" w:rsidP="002B38CB">
      <w:pPr>
        <w:spacing w:after="120" w:line="405" w:lineRule="atLeast"/>
        <w:outlineLvl w:val="0"/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</w:pPr>
      <w:r w:rsidRPr="00F65FAB">
        <w:rPr>
          <w:rFonts w:ascii="inherit" w:eastAsia="Times New Roman" w:hAnsi="inherit" w:cs="Times New Roman"/>
          <w:b/>
          <w:bCs/>
          <w:color w:val="1E4E70"/>
          <w:kern w:val="36"/>
          <w:sz w:val="42"/>
          <w:szCs w:val="28"/>
          <w:lang w:eastAsia="ru-RU"/>
        </w:rPr>
        <w:t>Рабочая программа и календарно-тематическое планирование по физической культуре для учащихся 1-х классов – 3 часа в неделю</w:t>
      </w: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Пояснительная записка</w:t>
      </w: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Рабочая программа по физической культуре составлена на основе Федерального государственного образовательного стандарта (II) начального общего образования, примерной образовательной программы, Комплексной программы физического воспитания учащихся и ориентирована на использование учебно-методического комплекта:</w:t>
      </w:r>
    </w:p>
    <w:p w:rsidR="002B38CB" w:rsidRPr="00F65FAB" w:rsidRDefault="002B38CB" w:rsidP="002B38C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В.И.Лях</w:t>
      </w:r>
      <w:proofErr w:type="spell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// Рабочие программы. Физическая культура. 1 – 4 классы. ФГОС// М.2011 год;</w:t>
      </w:r>
    </w:p>
    <w:p w:rsidR="002B38CB" w:rsidRPr="00F65FAB" w:rsidRDefault="002B38CB" w:rsidP="002B38C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В.И.Лях</w:t>
      </w:r>
      <w:proofErr w:type="spell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// Академический школьный учебник. Физическая культура. 1 класс. ФГОС // М.2012 год;</w:t>
      </w:r>
    </w:p>
    <w:p w:rsidR="002B38CB" w:rsidRPr="00F65FAB" w:rsidRDefault="002B38CB" w:rsidP="002B38CB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Стандарты второго поколения//Физическая культура//М.2010 год.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Данная программа составлена с учетом следующих нормативных документов:</w:t>
      </w:r>
    </w:p>
    <w:p w:rsidR="002B38CB" w:rsidRPr="00F65FAB" w:rsidRDefault="002B38CB" w:rsidP="002B38C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Федеральный закон «О физической культуре и спорте в РФ» от 04. 12. 2007г. №329-ФЗ (ред. от 21.04.2011г.);</w:t>
      </w:r>
    </w:p>
    <w:p w:rsidR="002B38CB" w:rsidRPr="00F65FAB" w:rsidRDefault="002B38CB" w:rsidP="002B38C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Базисный учебный план общеобразовательных учреждений РФ. Приказ МО РФ от 09.03.2004г. №1312 (ред. От 30.08.2010г.);</w:t>
      </w:r>
    </w:p>
    <w:p w:rsidR="002B38CB" w:rsidRPr="00F65FAB" w:rsidRDefault="002B38CB" w:rsidP="002B38C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 проведении мониторинга физического развития </w:t>
      </w:r>
      <w:proofErr w:type="gram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обучающихся</w:t>
      </w:r>
      <w:proofErr w:type="gram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Письмо </w:t>
      </w:r>
      <w:proofErr w:type="spell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Минобрнауки</w:t>
      </w:r>
      <w:proofErr w:type="spell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РФ от 29.03.2010г. №06-499;</w:t>
      </w:r>
    </w:p>
    <w:p w:rsidR="002B38CB" w:rsidRPr="00F65FAB" w:rsidRDefault="002B38CB" w:rsidP="002B38C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концепции Федеральной целевой программы развития образования на 2011 – 2015 гг</w:t>
      </w:r>
      <w:proofErr w:type="gram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.. </w:t>
      </w:r>
      <w:proofErr w:type="gram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Распоряжение Правительства РФ от 07.02.2011г. №163-р.</w:t>
      </w:r>
    </w:p>
    <w:p w:rsidR="002B38CB" w:rsidRPr="00F65FAB" w:rsidRDefault="002B38CB" w:rsidP="002B38CB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Приказ Министерства образования РФ от 09.03.2004 №1312 «Методические рекомендации о внедрении третьего часа физической культуры в недельный объем учебной нагрузки обучающихся общеобразовательных учреждений Российской Федерации».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Цель физического воспитания</w:t>
      </w: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 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формирование у учащихся начальной школы основ здорового образа жизни, развитие интереса и творческой самостоятельности в проведении разнообразных форм занятий физической культурой.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Выполнение данной цели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связано с решением следующих образовательных </w:t>
      </w: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задач: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–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развитие интереса к самостоятельным занятиям физическими упражнениями, подвижным играм, формам активного отдыха и досуга;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– обучение простейшим способам </w:t>
      </w:r>
      <w:proofErr w:type="gram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контроля за</w:t>
      </w:r>
      <w:proofErr w:type="gram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основании Примерных программ </w:t>
      </w:r>
      <w:proofErr w:type="spell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Минобрнауки</w:t>
      </w:r>
      <w:proofErr w:type="spell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РФ, содержащих требования к минимальному объёму содержания образования по предметному курсу, и с учётом стандарта конкретного образовательного учреждения реализуется программа базового уровня.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рабочей программе выстроена система учебных уроков и педагогических средств, с помощью которых формируются универсальные учебные действия, дано учебно-методическое обеспечение.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уроки в 1 классе выделяют 99 часов (3 часа в неделю, 33 учебных недели). Текущий учет является основным видом проверки успеваемости учащихся по физической культуре. Итоговая аттестация не производится.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Базовый компонент составляет основу Государственного стандарта общеобразовательной подготовки в области физической культуры. Вариативная часть физической культуры связана с учетом индивидуальных способностей учащихся и местных особенностей работы школы.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Программа состоит из взаимосвязанных частей: уроки физической культуры, физкультурно-оздоровительные мероприятия в режиме учебного, внеурочного направления, продленного дня; внеклассная работа и физкультурно-массовые мероприятия.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Содержание учебного предмета, курса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Знания о физической культуре.</w:t>
      </w: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истории физической культуры. Как зародились Олимпийские игры.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Способы физкультурной деятельности.</w:t>
      </w: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Подвижные игры для освоения спортивных игр. Подвижные игры для освоения игры в баскетбол. Подвижные игры для освоения игры в футбол. 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Закаливание. Физические упражнения. Физическое развитие и физические качества человека. Игры и занятия в зимнее время года.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Физическое совершенствование.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Комплексы упражнений утренней зарядки. Упражнения и подвижные игры с мячом.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Гимнастика с основами акробатики.</w:t>
      </w: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Строевые действия в шеренге и колонне; выполнение строевых команд. Акробатические упражнения. Акробатические комбинации. Висы на низкой перекладине. Передвижение по гимнастической стенке. Преодоление полосы препятствий с элементами лазанья, </w:t>
      </w:r>
      <w:proofErr w:type="spell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перелезания</w:t>
      </w:r>
      <w:proofErr w:type="spell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переползания</w:t>
      </w:r>
      <w:proofErr w:type="spell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Легкая атлетика.</w:t>
      </w: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Беговые упражнения. Прыжковые упражнения. Броски большого мяча. Метание малого мяча.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Подвижные игры.</w:t>
      </w: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материале гимнастики с основами акробатики. На материале легкой атлетики. Подвижные игры разных народов.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Спортивные игры.</w:t>
      </w:r>
      <w:r w:rsidRPr="00F65FA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Футбол. Баскетбол. Волейбол.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Формы и средства контроля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 мере прохождения учебного материала по физической культуре проводится текущий контроль освоения учебного материала и выполнения учебных нормативов по видам двигательной деятельности.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Физическая подготовленность проверяется при стартовом контроле и сдаче контрольных нормативов в конце учебного года по шести основным тестам: скоростным, скоростно-силовым, силовым, выносливости, координации, гибкости, силы.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Критерии и нормы оценки знаний обучающихся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Классификация ошибок и недочетов, влияющих на снижение оценки.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Мелкими ошибками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считаются такие, которые не влияют на качество и результат выполнения. К мелким ошибкам в основном относится неточность отталкивания, нарушение ритма, неправильное исходное положение, «заступ» при приземлении.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Значительные ошибки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это такие, которые не вызывают особого искажения структуры движений, но влияет на качество выполнения, хотя количественный показатель ниже предполагаемого. К значительным ошибкам относятся: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старт не из требуемого положения;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отталкивание далеко от планки при выполнении прыжка в длину, в высоту;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бросок мяча в кольцо, метание в цель с наличием дополнительных движений.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Грубые ошибки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это такие, которые искажают технику движения, влияют на качество и результат выполнения упражнения.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Характеристика цифровой оценки (отметки).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Оценка «5» выставляется за качественное выполнение упражнений, допускается наличие мелких ошибок.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Оценка «4» выставляется, если допущено не более одной значительной ошибки и несколько мелких.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Оценка «3» выставляется, если допущены две незначительные ошибки и несколько грубых, но ученик при повторных выполнениях может улучшить результат.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Оценка «2» выставляется, если упражнение не выполнено. Причиной невыполнения является наличие грубых ошибок.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Оценка за технику ставится лишь при выполнении упражнений в равновесии, с элементами акробатики, при построениях, перестроениях, ходьбе, лазанье. </w:t>
      </w:r>
      <w:proofErr w:type="gram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остальных видах (бег, прыжки, метание, броски) необходимо учитывать результат: секунды, количество, длину, высоту.</w:t>
      </w:r>
      <w:proofErr w:type="gramEnd"/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Ценностные ориентиры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жизни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признание человеческой жизни величайшей ценностью, что реализуется в бережном отношении к другим людям и к природе.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природы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основывается на общечеловеческой ценности жизни, на осознании себя частью природного мира - частью живой и неживой природы. Любовь к природе -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человека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физического, психического и социально-нравственного здоровья.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Ценность добра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– направленность человека на развитие и сохранение жизни, через сострадание и милосердие как проявление высшей человеческой способности 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sym w:font="Symbol" w:char="F02D"/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любви.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истины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семьи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труда и творчества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 естественного условия человеческой жизни, состояния нормального человеческого существования.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свободы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 свободы выбора человеком своих мыслей и поступков образа жизни,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социальной солидарности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гражданственности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 осознание человеком себя как члена общества, народа, представителя страны и государства.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патриотизма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одно из проявлений духовной зрелости человека, выражающееся в любви к России, народу, малой родине, в осознанном желании служить Отечеству.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Ценность человечества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B38CB" w:rsidRPr="00F65FA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Результаты изучения учебного предмета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Личностными результатами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изучения курса «Физическая культура» являются: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проявление положительных качеств личности и управление своими эмоциями в различных (нестандартных) ситуациях и условиях;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проявление дисциплинированности, трудолюбия и упорства в достижении поставленных целей;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– оказание помощи своим сверстникам и уважение к ним, находить общие интересы с ними.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активно включатся в общение и взаимодействие со сверстниками.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Метапредметными</w:t>
      </w:r>
      <w:proofErr w:type="spellEnd"/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результатами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освоения являются: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обнаружение ошибок при выполнении учебных заданий и отбирать способы их исправления;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общение и взаимодействие со сверстниками;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обеспечение защиты и сохранности природы во время спортивных мероприятий, турпоходов и др.;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организовывать занятия физическими упражнениями с учетом требований безопасности;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анализировать и оценивать результаты своего труда, находить способы его улучшения;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Предметными результатами</w:t>
      </w: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освоения</w:t>
      </w:r>
      <w:proofErr w:type="gramEnd"/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обучающимися содержания программы по физической культуре являются следующие умения: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организация отдыха и досуга средствами физической культуры, планировать занятия физическими упражнениями в режиме дня;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изложение фактов истории развития физической культуры;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измерение показателей физического развития (рост, вес, масса тела), развитие основных физических качеств;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бережное обращение с оборудованием и инвентарем;</w:t>
      </w:r>
    </w:p>
    <w:p w:rsidR="002B38CB" w:rsidRPr="00F65FA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выполнять технические действия из базовых видов спорта, применять их в игровой и соревновательной деятельности;</w:t>
      </w:r>
    </w:p>
    <w:p w:rsidR="002B38CB" w:rsidRPr="002B38C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65FA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 выполнять двигательные действия, анализировать и находить ошибки, их исправлять.</w:t>
      </w:r>
    </w:p>
    <w:p w:rsidR="002B38C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38C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38C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38C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38C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B38CB" w:rsidRPr="002B38CB" w:rsidRDefault="002B38CB" w:rsidP="002B38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B38C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 по физической культуре для учащихся 1-х классов – 3 часа в неделю</w:t>
      </w:r>
    </w:p>
    <w:p w:rsidR="002B38CB" w:rsidRPr="002B38CB" w:rsidRDefault="002B38CB" w:rsidP="002B38C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3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11"/>
        <w:gridCol w:w="2554"/>
        <w:gridCol w:w="1873"/>
        <w:gridCol w:w="728"/>
        <w:gridCol w:w="699"/>
        <w:gridCol w:w="1340"/>
      </w:tblGrid>
      <w:tr w:rsidR="002B38CB" w:rsidRPr="002B38CB" w:rsidTr="002B38CB">
        <w:tc>
          <w:tcPr>
            <w:tcW w:w="7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№</w:t>
            </w: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2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Наименование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раздела программы</w:t>
            </w:r>
          </w:p>
        </w:tc>
        <w:tc>
          <w:tcPr>
            <w:tcW w:w="18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урока</w:t>
            </w:r>
          </w:p>
        </w:tc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Кол – </w:t>
            </w:r>
            <w:proofErr w:type="gramStart"/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</w:t>
            </w:r>
            <w:proofErr w:type="gramEnd"/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часов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</w:tr>
      <w:tr w:rsidR="002B38CB" w:rsidRPr="002B38CB" w:rsidTr="002B38C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38CB" w:rsidRPr="002B38CB" w:rsidRDefault="002B38CB" w:rsidP="002B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38CB" w:rsidRPr="002B38CB" w:rsidRDefault="002B38CB" w:rsidP="002B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38CB" w:rsidRPr="002B38CB" w:rsidRDefault="002B38CB" w:rsidP="002B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2B38CB" w:rsidRPr="002B38CB" w:rsidRDefault="002B38CB" w:rsidP="002B38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план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знаний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Вводный и -ж. Первичный и-ж по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/б. Основы знаний.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Легкая атлетика</w:t>
            </w: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Ходьба и бег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игра. Виды </w:t>
            </w:r>
            <w:proofErr w:type="spell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ходьбы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.С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</w:t>
            </w:r>
            <w:proofErr w:type="spellEnd"/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03.09.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игра.</w:t>
            </w: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Бег с изменением </w:t>
            </w:r>
            <w:proofErr w:type="spell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напрвления</w:t>
            </w:r>
            <w:proofErr w:type="spell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скорости. СУ</w:t>
            </w: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04.09.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4 - 5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игра. Специальные беговые упражнения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6 - 7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скоростных способностей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скоростных способностей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скоростной выносливости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17.09.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Метание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скоростно-силовых способностей.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игра. Метание мяча в цель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Метание мяча на дальность 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/игра «Лисы и куры»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14 -15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Прыжки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игра. Развитие силовых способностей и прыгучести.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F7155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25.09.</w:t>
            </w:r>
          </w:p>
          <w:p w:rsidR="002B38CB" w:rsidRPr="000F7155" w:rsidRDefault="000F7155" w:rsidP="000F715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30.09.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F7155" w:rsidRDefault="000F7155" w:rsidP="000F715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25.09..</w:t>
            </w:r>
          </w:p>
          <w:p w:rsidR="002B38CB" w:rsidRPr="000F7155" w:rsidRDefault="000F7155" w:rsidP="000F7155">
            <w:pPr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30.09.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игра. Прыжки на </w:t>
            </w: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скакалке.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01.10.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01.10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17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Прыжок в длину с разбега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02.10.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18 -19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Длительный бег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путешествие Развитие выносливости. 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/игра.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07.10.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07.10.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экскурсия: Преодоление препятствий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08.10.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08.10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21-22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Переменный бег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09.10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09.10.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Уро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игра. Развитие силовой выносливости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14.10.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Гладкий бег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15.10.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25- 26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экскурсия: Кроссовая подготовка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0F7155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16.10.21.10</w:t>
            </w: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27-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 xml:space="preserve">Подвижные игры на основе </w:t>
            </w:r>
            <w:proofErr w:type="gramStart"/>
            <w:r w:rsidRPr="002B38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б/б</w:t>
            </w:r>
            <w:proofErr w:type="gramEnd"/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знаний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21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Стойки и передвижения, повороты, остановки.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29 -31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Ловля и передача мяча.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32-34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Ведение мяча на месте, в движении. 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/игра «Мяч водящему»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35-37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Бросок мяча в цель (щит).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38- 40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ловкости.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41- 43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44- 45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Игровые задания, эстафеты с мячом.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46-48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кондиционных и координационных способностей.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49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Гимнастика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СУ. Основы знаний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50 -53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ОРУ с предметами и без. Акробатические упражнения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гибкости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55-57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Упражнения в висе и упорах.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58 -60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Упражнения в лазанье и </w:t>
            </w:r>
            <w:proofErr w:type="spell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перелезании</w:t>
            </w:r>
            <w:proofErr w:type="spell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62 –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Упражнения на равновесие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64 -66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Подвижные игры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о-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силовых способностей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67 -68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Эстафеты. Развитие двигательных качеств.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69- 71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/игры на развитие ловкости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72 -74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 игры на развитие скорости Эстафеты.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75-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77 –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Развитие прыгучести. 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/игра «Прыгуны и пятнашки»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79 -80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Легкая атлетика</w:t>
            </w: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2B38C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u w:val="single"/>
                <w:lang w:eastAsia="ru-RU"/>
              </w:rPr>
              <w:t>Длительный бег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Преодоление препятствий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выносливости.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82 -83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Переменный бег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84-85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Кроссовая подготовка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Гладкий бег 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/игра «Смена сторон»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скоростной выносливости.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88-89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Спринтарский</w:t>
            </w:r>
            <w:proofErr w:type="spell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бег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скоростных способностей Стартовый разгон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90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-91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Высокий старт. Финальное усилие.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координационных способностей.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Метание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скоростно-силовых способностей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Метание мяча в цель.</w:t>
            </w: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Метание мяча на дальность.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Прыжки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Развитие силовых способностей и прыгучести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97-</w:t>
            </w:r>
          </w:p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Прыжок в длину с разбега. 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/игра «Прыгающие воробышки»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B38CB" w:rsidRPr="002B38CB" w:rsidTr="002B38CB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Повторение </w:t>
            </w:r>
            <w:proofErr w:type="gramStart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пройденного</w:t>
            </w:r>
            <w:proofErr w:type="gramEnd"/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B38C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Основы знаний.</w:t>
            </w:r>
          </w:p>
        </w:tc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B38CB" w:rsidRPr="002B38CB" w:rsidRDefault="002B38CB" w:rsidP="002B38CB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328EC" w:rsidRDefault="007328EC" w:rsidP="00FE6004">
      <w:pPr>
        <w:spacing w:after="120" w:line="405" w:lineRule="atLeast"/>
        <w:outlineLvl w:val="0"/>
      </w:pPr>
    </w:p>
    <w:sectPr w:rsidR="007328EC" w:rsidSect="00FE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0300E"/>
    <w:multiLevelType w:val="multilevel"/>
    <w:tmpl w:val="86D0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53AEA"/>
    <w:multiLevelType w:val="multilevel"/>
    <w:tmpl w:val="A18AC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245E0"/>
    <w:multiLevelType w:val="multilevel"/>
    <w:tmpl w:val="DA1A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5267F"/>
    <w:multiLevelType w:val="multilevel"/>
    <w:tmpl w:val="2AB0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E5C2F"/>
    <w:multiLevelType w:val="multilevel"/>
    <w:tmpl w:val="78946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3C0E5D"/>
    <w:multiLevelType w:val="multilevel"/>
    <w:tmpl w:val="5F20C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305874"/>
    <w:multiLevelType w:val="multilevel"/>
    <w:tmpl w:val="3750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366AD9"/>
    <w:multiLevelType w:val="multilevel"/>
    <w:tmpl w:val="AE8A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3062B"/>
    <w:multiLevelType w:val="multilevel"/>
    <w:tmpl w:val="83840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262377"/>
    <w:multiLevelType w:val="multilevel"/>
    <w:tmpl w:val="AF02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D54DBD"/>
    <w:multiLevelType w:val="multilevel"/>
    <w:tmpl w:val="2980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74CC9"/>
    <w:multiLevelType w:val="multilevel"/>
    <w:tmpl w:val="019C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8361DF"/>
    <w:multiLevelType w:val="multilevel"/>
    <w:tmpl w:val="037A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6161A7"/>
    <w:multiLevelType w:val="multilevel"/>
    <w:tmpl w:val="0D9EE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4"/>
  </w:num>
  <w:num w:numId="6">
    <w:abstractNumId w:val="11"/>
  </w:num>
  <w:num w:numId="7">
    <w:abstractNumId w:val="13"/>
  </w:num>
  <w:num w:numId="8">
    <w:abstractNumId w:val="7"/>
  </w:num>
  <w:num w:numId="9">
    <w:abstractNumId w:val="2"/>
  </w:num>
  <w:num w:numId="10">
    <w:abstractNumId w:val="12"/>
  </w:num>
  <w:num w:numId="11">
    <w:abstractNumId w:val="0"/>
  </w:num>
  <w:num w:numId="12">
    <w:abstractNumId w:val="1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8CB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0F7155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74"/>
    <w:rsid w:val="001A0101"/>
    <w:rsid w:val="001A2465"/>
    <w:rsid w:val="001A24EF"/>
    <w:rsid w:val="001A3957"/>
    <w:rsid w:val="001A4655"/>
    <w:rsid w:val="001B0593"/>
    <w:rsid w:val="001B0C25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38CB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66A16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A38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77F42"/>
    <w:rsid w:val="00C8119A"/>
    <w:rsid w:val="00C865D3"/>
    <w:rsid w:val="00C875AC"/>
    <w:rsid w:val="00C951E7"/>
    <w:rsid w:val="00C95501"/>
    <w:rsid w:val="00CA3694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57B5"/>
    <w:rsid w:val="00D471B3"/>
    <w:rsid w:val="00D479AF"/>
    <w:rsid w:val="00D51B18"/>
    <w:rsid w:val="00D52AB1"/>
    <w:rsid w:val="00D554F3"/>
    <w:rsid w:val="00D764E8"/>
    <w:rsid w:val="00D82636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82851"/>
    <w:rsid w:val="00E871D9"/>
    <w:rsid w:val="00E902FC"/>
    <w:rsid w:val="00E92A57"/>
    <w:rsid w:val="00E97CC5"/>
    <w:rsid w:val="00EA2FD4"/>
    <w:rsid w:val="00EA3C80"/>
    <w:rsid w:val="00EA42FF"/>
    <w:rsid w:val="00EA4439"/>
    <w:rsid w:val="00EB5A0D"/>
    <w:rsid w:val="00EB619F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5FAB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004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B3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38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8CB"/>
  </w:style>
  <w:style w:type="paragraph" w:styleId="a3">
    <w:name w:val="Normal (Web)"/>
    <w:basedOn w:val="a"/>
    <w:uiPriority w:val="99"/>
    <w:unhideWhenUsed/>
    <w:rsid w:val="002B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E6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3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B38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3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B38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B38CB"/>
  </w:style>
  <w:style w:type="paragraph" w:styleId="a3">
    <w:name w:val="Normal (Web)"/>
    <w:basedOn w:val="a"/>
    <w:uiPriority w:val="99"/>
    <w:unhideWhenUsed/>
    <w:rsid w:val="002B3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E6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65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5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249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64867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93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5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5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157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07478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177728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50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Lenovo</cp:lastModifiedBy>
  <cp:revision>2</cp:revision>
  <cp:lastPrinted>2020-09-05T10:22:00Z</cp:lastPrinted>
  <dcterms:created xsi:type="dcterms:W3CDTF">2021-09-18T20:08:00Z</dcterms:created>
  <dcterms:modified xsi:type="dcterms:W3CDTF">2021-09-18T20:08:00Z</dcterms:modified>
</cp:coreProperties>
</file>