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65" w:rsidRPr="008B6765" w:rsidRDefault="008B6765" w:rsidP="008B676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</w:t>
      </w:r>
      <w:proofErr w:type="gramEnd"/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О Л О Ж Е Н И Е</w:t>
      </w:r>
    </w:p>
    <w:p w:rsidR="008B6765" w:rsidRPr="008B6765" w:rsidRDefault="008B6765" w:rsidP="008B6765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О П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ЕДАГОГИЧЕСКОМ СОВЕТЕ МКОУ «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Тасут</w:t>
      </w:r>
      <w:r w:rsidR="009C006B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инская</w:t>
      </w:r>
      <w:proofErr w:type="spellEnd"/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ООШ»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1.1. Положение о педагогическом  совете  муниципального  казенного  общеобр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азовательного учреждения  "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Тасут</w:t>
      </w: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инская</w:t>
      </w:r>
      <w:proofErr w:type="spellEnd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основная общеобразовательная школа" Ботлихского района (дале</w:t>
      </w:r>
      <w:proofErr w:type="gramStart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е-</w:t>
      </w:r>
      <w:proofErr w:type="gramEnd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Школа) разработано в соответствии со ст. 26. Федерального закона 273-ФЗ «Об образовании в Российской Федерации», Уставом школы и регламентирует деятельность органа управления учреждением.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1.2. Педагогический совет является постоянно действующим органом управления Школы для рассмотрения основных вопросов образовательного процесса.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1.3. В состав Педагогического совета входят: директор школы (председатель педсовета), его заместители, педагогические работники, а так же каждый сотрудник школы, занятый в образовательной деятельности.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1.4. Педагогический совет действует на основании Закона Российской Федерации "Об образовании", типового положения специальной (коррекционной) школе, других нормативных правовых актов об образовании, Устава школы, настоящего положения.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1.5. Решения педагогического совета являются рекомендательными для коллектива школы. Решения педагогического совета, утвержденные приказом  директора школы, являются обязательными для исполнения.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2. Задачи и содержание работы педагогического совета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2.1. Главными задачами педагогического совета являются:</w:t>
      </w:r>
    </w:p>
    <w:p w:rsidR="008B6765" w:rsidRPr="008B6765" w:rsidRDefault="008B6765" w:rsidP="008B6765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реализация государственной политики по вопросам образования;</w:t>
      </w:r>
    </w:p>
    <w:p w:rsidR="008B6765" w:rsidRPr="008B6765" w:rsidRDefault="008B6765" w:rsidP="008B6765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8B6765" w:rsidRPr="008B6765" w:rsidRDefault="008B6765" w:rsidP="008B6765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разработка содержания работы по общей методической теме Школы;</w:t>
      </w:r>
    </w:p>
    <w:p w:rsidR="008B6765" w:rsidRPr="008B6765" w:rsidRDefault="008B6765" w:rsidP="008B6765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8B6765" w:rsidRPr="008B6765" w:rsidRDefault="008B6765" w:rsidP="008B6765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Школы.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2.2. Педагогический совет осуществляет следующие функции:</w:t>
      </w:r>
    </w:p>
    <w:p w:rsidR="008B6765" w:rsidRPr="008B6765" w:rsidRDefault="008B6765" w:rsidP="008B676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обсуждает и утверждает планы работы Школы;</w:t>
      </w:r>
    </w:p>
    <w:p w:rsidR="008B6765" w:rsidRPr="008B6765" w:rsidRDefault="008B6765" w:rsidP="008B676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заслушивает информацию и отчеты педагогических работников Школы,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Школы, об охране труда, здоровья и жизни обучающихся (воспитанников) и другие вопросы образовательной деятельности Школы;</w:t>
      </w:r>
    </w:p>
    <w:p w:rsidR="008B6765" w:rsidRPr="008B6765" w:rsidRDefault="008B6765" w:rsidP="008B676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принимает решение о проведении промежуточной аттестации по результатам учебного года, о допуске обучающихся к итоговой аттестации, переводе обучающихся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8B6765" w:rsidRPr="008B6765" w:rsidRDefault="008B6765" w:rsidP="008B6765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 xml:space="preserve">принимает решения об исключении обучающихся из Школы, когда иные меры педагогического и дисциплинарного воздействия исчерпаны, в порядке, определенном Законом РФ "Об образовании" и Уставом Школы. Школа при этом своевременно (в трехдневный срок) доводит это решение до сведения Комитета </w:t>
      </w:r>
      <w:proofErr w:type="gramStart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</w:t>
      </w:r>
      <w:proofErr w:type="gramEnd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Ботлихского района</w:t>
      </w:r>
      <w:bookmarkStart w:id="0" w:name="_GoBack"/>
      <w:bookmarkEnd w:id="0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. Решение педагогического совета об исключении воспитанника из Школы принимается по согласованию с городской комиссией по делам несовершеннолетних в присутствии родителей или лиц, их замещающих, и является окончательным. Выписка из решения об исключении воспитанника из Школы вместе с характеристикой, утвержденной педагогическим советом, представляется в городскую комиссию по делам несовершеннолетних для решения </w:t>
      </w:r>
      <w:proofErr w:type="gramStart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вопроса</w:t>
      </w:r>
      <w:proofErr w:type="gramEnd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 направлении исключенного в другие учебно-воспитательные учреждения или о его трудоустройстве.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6765" w:rsidRPr="008B6765" w:rsidRDefault="008B6765" w:rsidP="008B676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3. Права и ответственность педагогического совета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3.1. Педагогический совет имеет право:</w:t>
      </w:r>
    </w:p>
    <w:p w:rsidR="008B6765" w:rsidRPr="008B6765" w:rsidRDefault="008B6765" w:rsidP="008B676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8B6765" w:rsidRPr="008B6765" w:rsidRDefault="008B6765" w:rsidP="008B676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принимать окончательное решение по спорным вопросам, входящим в его компетенцию;</w:t>
      </w:r>
    </w:p>
    <w:p w:rsidR="008B6765" w:rsidRPr="008B6765" w:rsidRDefault="008B6765" w:rsidP="008B676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принимать, утверждать положения (локальные акты);</w:t>
      </w:r>
    </w:p>
    <w:p w:rsidR="008B6765" w:rsidRPr="008B6765" w:rsidRDefault="008B6765" w:rsidP="008B6765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необходимых случаях на заседания педагогического совета Школы могут приглашаться представители общественных организаций, учреждений, взаимодействующих со Школой по вопросам образования, родители воспитанников, представители учреждений, участвующих в финансировании Школы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3.2. Педагогический совет ответственен </w:t>
      </w:r>
      <w:proofErr w:type="gramStart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</w:t>
      </w:r>
      <w:proofErr w:type="gramEnd"/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8B6765" w:rsidRPr="008B6765" w:rsidRDefault="008B6765" w:rsidP="008B6765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выполнение плана работы;</w:t>
      </w:r>
    </w:p>
    <w:p w:rsidR="008B6765" w:rsidRPr="008B6765" w:rsidRDefault="008B6765" w:rsidP="008B6765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8B6765" w:rsidRPr="008B6765" w:rsidRDefault="008B6765" w:rsidP="008B6765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6765" w:rsidRPr="008B6765" w:rsidRDefault="008B6765" w:rsidP="008B676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4. Организация деятельности педагогического совета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4.1. Педагогический совет избирает из своего состава секретаря.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4.2. Педагогический совет работает по плану, являющемуся составной частью плана работы Школы.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4.3. Заседания педагогического совета созываются, как правило, один раз в четверть, в соответствии с планом работы Школы. В случае необходимости могут созываться внеочередные заседания педагогического совета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4.5. Организацию выполнения решений педагогического совета осуществляет директор Школы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4.6. Директор Школы в случае несогласия с решением педагогического совета приостанавливает выполнение решения, извещает об этом учредителя Школы,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B6765" w:rsidRPr="008B6765" w:rsidRDefault="008B6765" w:rsidP="008B6765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5. Документация педагогического совета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5.2. Протоколы о переводе воспитанников в следующий класс, о выпуске оформляются списочным составом и утверждаются приказом школы.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5.3. Нумерация протоколов ведется от начала учебного года.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5.4. Книга протоколов педагогического совета Школы входит в его номенклатуру дел, хранится в школе постоянно и передается по акту.</w:t>
      </w:r>
    </w:p>
    <w:p w:rsidR="008B6765" w:rsidRPr="008B6765" w:rsidRDefault="008B6765" w:rsidP="008B6765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B67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5.5. Книга протоколов Педагогического совета за учебный год пронумеровывается постранично, прошнуровывается, скрепляется подписью директора и печатью Школы *.</w:t>
      </w:r>
    </w:p>
    <w:p w:rsidR="008B6765" w:rsidRPr="008B6765" w:rsidRDefault="008B6765" w:rsidP="008B6765">
      <w:pPr>
        <w:rPr>
          <w:rFonts w:ascii="Calibri" w:eastAsia="Times New Roman" w:hAnsi="Calibri" w:cs="Times New Roman"/>
          <w:lang w:eastAsia="ru-RU"/>
        </w:rPr>
      </w:pPr>
    </w:p>
    <w:p w:rsidR="008B6765" w:rsidRPr="008B6765" w:rsidRDefault="008B6765" w:rsidP="008B6765">
      <w:pPr>
        <w:rPr>
          <w:rFonts w:ascii="Calibri" w:eastAsia="Times New Roman" w:hAnsi="Calibri" w:cs="Times New Roman"/>
          <w:i/>
          <w:lang w:eastAsia="ru-RU"/>
        </w:rPr>
      </w:pPr>
      <w:r w:rsidRPr="008B6765">
        <w:rPr>
          <w:rFonts w:ascii="Calibri" w:eastAsia="Times New Roman" w:hAnsi="Calibri" w:cs="Times New Roman"/>
          <w:i/>
          <w:lang w:eastAsia="ru-RU"/>
        </w:rPr>
        <w:t>*Данное положение принимается на Совете ОУ (совете трудового коллектива).</w:t>
      </w:r>
    </w:p>
    <w:p w:rsidR="008B6765" w:rsidRPr="008B6765" w:rsidRDefault="008B6765" w:rsidP="008B6765">
      <w:pPr>
        <w:rPr>
          <w:rFonts w:ascii="Calibri" w:eastAsia="Times New Roman" w:hAnsi="Calibri" w:cs="Times New Roman"/>
          <w:i/>
          <w:lang w:eastAsia="ru-RU"/>
        </w:rPr>
      </w:pPr>
      <w:r w:rsidRPr="008B6765">
        <w:rPr>
          <w:rFonts w:ascii="Calibri" w:eastAsia="Times New Roman" w:hAnsi="Calibri" w:cs="Times New Roman"/>
          <w:i/>
          <w:lang w:eastAsia="ru-RU"/>
        </w:rPr>
        <w:t>Срок действия данного положения неограничен.</w:t>
      </w:r>
    </w:p>
    <w:p w:rsidR="008B6765" w:rsidRPr="008B6765" w:rsidRDefault="008B6765" w:rsidP="008B6765">
      <w:pPr>
        <w:rPr>
          <w:rFonts w:ascii="Calibri" w:eastAsia="Times New Roman" w:hAnsi="Calibri" w:cs="Times New Roman"/>
          <w:lang w:eastAsia="ru-RU"/>
        </w:rPr>
      </w:pPr>
    </w:p>
    <w:p w:rsidR="00700A2C" w:rsidRDefault="00700A2C"/>
    <w:sectPr w:rsidR="00700A2C" w:rsidSect="0026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0F4"/>
    <w:multiLevelType w:val="multilevel"/>
    <w:tmpl w:val="23E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B36DB"/>
    <w:multiLevelType w:val="multilevel"/>
    <w:tmpl w:val="526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B60A7"/>
    <w:multiLevelType w:val="multilevel"/>
    <w:tmpl w:val="787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CA0362"/>
    <w:multiLevelType w:val="multilevel"/>
    <w:tmpl w:val="109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65"/>
    <w:rsid w:val="00260D11"/>
    <w:rsid w:val="00700A2C"/>
    <w:rsid w:val="008B6765"/>
    <w:rsid w:val="009C006B"/>
    <w:rsid w:val="00B7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2018-03-22T10:15:00Z</dcterms:created>
  <dcterms:modified xsi:type="dcterms:W3CDTF">2018-03-22T10:15:00Z</dcterms:modified>
</cp:coreProperties>
</file>