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AF3" w:rsidRDefault="00405AF3" w:rsidP="00405AF3">
      <w:pPr>
        <w:spacing w:line="237" w:lineRule="auto"/>
        <w:ind w:right="-199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Приказ № 54</w:t>
      </w:r>
    </w:p>
    <w:p w:rsidR="00405AF3" w:rsidRDefault="00405AF3" w:rsidP="00405AF3">
      <w:pPr>
        <w:spacing w:line="1" w:lineRule="exact"/>
      </w:pPr>
    </w:p>
    <w:p w:rsidR="00405AF3" w:rsidRDefault="00405AF3" w:rsidP="00405AF3">
      <w:pPr>
        <w:spacing w:line="0" w:lineRule="atLeast"/>
        <w:ind w:right="-199"/>
        <w:jc w:val="center"/>
        <w:rPr>
          <w:b/>
          <w:sz w:val="28"/>
        </w:rPr>
      </w:pPr>
      <w:r>
        <w:rPr>
          <w:b/>
          <w:sz w:val="28"/>
        </w:rPr>
        <w:t>от 28 августа 2020 по МКОУ «Тасутинская ООШ»</w:t>
      </w:r>
    </w:p>
    <w:p w:rsidR="00405AF3" w:rsidRPr="004C589D" w:rsidRDefault="00405AF3" w:rsidP="00405AF3">
      <w:pPr>
        <w:keepNext/>
        <w:jc w:val="both"/>
        <w:outlineLvl w:val="1"/>
        <w:rPr>
          <w:b/>
          <w:szCs w:val="20"/>
        </w:rPr>
      </w:pPr>
    </w:p>
    <w:p w:rsidR="00405AF3" w:rsidRPr="004C589D" w:rsidRDefault="00405AF3" w:rsidP="00405AF3">
      <w:pPr>
        <w:jc w:val="both"/>
      </w:pPr>
    </w:p>
    <w:p w:rsidR="00405AF3" w:rsidRDefault="00405AF3" w:rsidP="00405AF3">
      <w:pPr>
        <w:keepNext/>
        <w:jc w:val="center"/>
        <w:outlineLvl w:val="1"/>
        <w:rPr>
          <w:b/>
          <w:szCs w:val="20"/>
        </w:rPr>
      </w:pPr>
      <w:r w:rsidRPr="004C589D">
        <w:rPr>
          <w:b/>
          <w:szCs w:val="20"/>
        </w:rPr>
        <w:t xml:space="preserve">Об </w:t>
      </w:r>
      <w:r>
        <w:rPr>
          <w:b/>
          <w:szCs w:val="20"/>
        </w:rPr>
        <w:t>осуществлении родительского</w:t>
      </w:r>
    </w:p>
    <w:p w:rsidR="00405AF3" w:rsidRPr="004C589D" w:rsidRDefault="00405AF3" w:rsidP="00405AF3">
      <w:pPr>
        <w:keepNext/>
        <w:jc w:val="center"/>
        <w:outlineLvl w:val="1"/>
        <w:rPr>
          <w:b/>
          <w:szCs w:val="20"/>
        </w:rPr>
      </w:pPr>
      <w:r>
        <w:rPr>
          <w:b/>
          <w:szCs w:val="20"/>
        </w:rPr>
        <w:t>контроля за организацией питания обучающихся</w:t>
      </w:r>
    </w:p>
    <w:p w:rsidR="00405AF3" w:rsidRPr="004C589D" w:rsidRDefault="00405AF3" w:rsidP="00405AF3">
      <w:pPr>
        <w:jc w:val="center"/>
        <w:rPr>
          <w:szCs w:val="20"/>
        </w:rPr>
      </w:pPr>
    </w:p>
    <w:p w:rsidR="00405AF3" w:rsidRPr="004C589D" w:rsidRDefault="00405AF3" w:rsidP="00405AF3">
      <w:pPr>
        <w:ind w:firstLine="709"/>
        <w:jc w:val="center"/>
        <w:rPr>
          <w:szCs w:val="20"/>
        </w:rPr>
      </w:pPr>
      <w:r w:rsidRPr="004C589D">
        <w:rPr>
          <w:szCs w:val="20"/>
        </w:rPr>
        <w:t xml:space="preserve">В </w:t>
      </w:r>
      <w:r>
        <w:rPr>
          <w:szCs w:val="20"/>
        </w:rPr>
        <w:t>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утвержденным меню на пищеблоке МКОУ "Тасутинская ООШ"</w:t>
      </w:r>
    </w:p>
    <w:p w:rsidR="00405AF3" w:rsidRPr="004C589D" w:rsidRDefault="00405AF3" w:rsidP="00405AF3">
      <w:pPr>
        <w:ind w:firstLine="709"/>
        <w:jc w:val="both"/>
        <w:rPr>
          <w:szCs w:val="20"/>
        </w:rPr>
      </w:pPr>
    </w:p>
    <w:p w:rsidR="00405AF3" w:rsidRDefault="00405AF3" w:rsidP="00405AF3">
      <w:pPr>
        <w:ind w:firstLine="709"/>
        <w:jc w:val="center"/>
        <w:rPr>
          <w:b/>
        </w:rPr>
      </w:pPr>
      <w:r w:rsidRPr="004C589D">
        <w:rPr>
          <w:b/>
        </w:rPr>
        <w:t>ПРИКАЗЫВАЮ:</w:t>
      </w:r>
    </w:p>
    <w:p w:rsidR="00405AF3" w:rsidRDefault="00405AF3" w:rsidP="00405AF3">
      <w:pPr>
        <w:ind w:firstLine="709"/>
        <w:jc w:val="both"/>
        <w:rPr>
          <w:b/>
        </w:rPr>
      </w:pPr>
    </w:p>
    <w:p w:rsidR="00405AF3" w:rsidRPr="004C589D" w:rsidRDefault="00405AF3" w:rsidP="00405AF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/>
          <w:sz w:val="24"/>
          <w:szCs w:val="24"/>
          <w:lang w:eastAsia="ru-RU"/>
        </w:rPr>
        <w:t>Утвердить:</w:t>
      </w:r>
    </w:p>
    <w:p w:rsidR="00405AF3" w:rsidRPr="004C589D" w:rsidRDefault="00405AF3" w:rsidP="00405AF3">
      <w:pPr>
        <w:pStyle w:val="a3"/>
        <w:numPr>
          <w:ilvl w:val="1"/>
          <w:numId w:val="5"/>
        </w:numPr>
        <w:spacing w:after="0" w:line="240" w:lineRule="auto"/>
        <w:ind w:left="1418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бракеражной комиссии контроля родителей (далее – Комиссия) на 2020-2021 учебный год в составе (приложение 1),</w:t>
      </w:r>
    </w:p>
    <w:p w:rsidR="00405AF3" w:rsidRPr="004C589D" w:rsidRDefault="00405AF3" w:rsidP="00405AF3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Положение о Комиссии (приложение 2),</w:t>
      </w:r>
    </w:p>
    <w:p w:rsidR="00405AF3" w:rsidRPr="004C589D" w:rsidRDefault="00405AF3" w:rsidP="00405AF3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План-задание для Комиссии (приложение 3),</w:t>
      </w:r>
    </w:p>
    <w:p w:rsidR="00405AF3" w:rsidRPr="004C589D" w:rsidRDefault="00405AF3" w:rsidP="00405AF3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Правила бракеража (приложение 4),</w:t>
      </w:r>
    </w:p>
    <w:p w:rsidR="00405AF3" w:rsidRPr="004C589D" w:rsidRDefault="00405AF3" w:rsidP="00405AF3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Форму бракеражного журнала (приложение 5).</w:t>
      </w:r>
    </w:p>
    <w:p w:rsidR="00405AF3" w:rsidRPr="00EA2227" w:rsidRDefault="00405AF3" w:rsidP="00405AF3">
      <w:pPr>
        <w:pStyle w:val="a3"/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2227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Заместителю директора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EA2227">
        <w:rPr>
          <w:rFonts w:ascii="Times New Roman" w:eastAsia="Times New Roman" w:hAnsi="Times New Roman"/>
          <w:sz w:val="24"/>
          <w:szCs w:val="24"/>
          <w:lang w:eastAsia="ru-RU"/>
        </w:rPr>
        <w:t xml:space="preserve">ВР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Сусуевой Х.М</w:t>
      </w:r>
      <w:r w:rsidRPr="00EA2227">
        <w:rPr>
          <w:rFonts w:ascii="Times New Roman" w:eastAsia="Times New Roman" w:hAnsi="Times New Roman"/>
          <w:sz w:val="24"/>
          <w:szCs w:val="24"/>
          <w:lang w:eastAsia="ru-RU"/>
        </w:rPr>
        <w:t>. провести организационные мероприятия по осуществлению контроля родителей (законных представителей) за организацией питания обучающихся в срок до 09.09.2020 г.</w:t>
      </w:r>
    </w:p>
    <w:p w:rsidR="00405AF3" w:rsidRPr="00644EA4" w:rsidRDefault="00405AF3" w:rsidP="00405AF3">
      <w:pPr>
        <w:pStyle w:val="a3"/>
        <w:numPr>
          <w:ilvl w:val="1"/>
          <w:numId w:val="5"/>
        </w:numPr>
        <w:spacing w:after="0" w:line="240" w:lineRule="auto"/>
        <w:ind w:left="1418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Ознакомить родителей с положение о бракеражной комиссии родительского контроля и правилами бракеража,</w:t>
      </w:r>
    </w:p>
    <w:p w:rsidR="00405AF3" w:rsidRPr="009D3B9A" w:rsidRDefault="00405AF3" w:rsidP="00405AF3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Создать бракеражный журнал родительского контроля.</w:t>
      </w:r>
    </w:p>
    <w:p w:rsidR="00405AF3" w:rsidRPr="00EA2227" w:rsidRDefault="00405AF3" w:rsidP="00405AF3">
      <w:pPr>
        <w:pStyle w:val="a3"/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227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за исполнение приказа возложить на заместителя директора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EA2227">
        <w:rPr>
          <w:rFonts w:ascii="Times New Roman" w:eastAsia="Times New Roman" w:hAnsi="Times New Roman"/>
          <w:sz w:val="24"/>
          <w:szCs w:val="24"/>
          <w:lang w:eastAsia="ru-RU"/>
        </w:rPr>
        <w:t xml:space="preserve">ВР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Сусуевой Х.М</w:t>
      </w:r>
      <w:r w:rsidRPr="00EA222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05AF3" w:rsidRDefault="00405AF3" w:rsidP="00405AF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09E">
        <w:rPr>
          <w:rFonts w:ascii="Times New Roman" w:eastAsia="Times New Roman" w:hAnsi="Times New Roman"/>
          <w:sz w:val="24"/>
          <w:szCs w:val="24"/>
          <w:lang w:eastAsia="ru-RU"/>
        </w:rPr>
        <w:t>Контроль исполнения приказа оставляю за собой.</w:t>
      </w:r>
    </w:p>
    <w:p w:rsidR="00405AF3" w:rsidRDefault="00405AF3" w:rsidP="00405AF3">
      <w:pPr>
        <w:jc w:val="both"/>
      </w:pPr>
    </w:p>
    <w:p w:rsidR="00405AF3" w:rsidRPr="00684480" w:rsidRDefault="00405AF3" w:rsidP="00405AF3">
      <w:pPr>
        <w:jc w:val="both"/>
      </w:pPr>
    </w:p>
    <w:p w:rsidR="00405AF3" w:rsidRDefault="00405AF3" w:rsidP="00405AF3">
      <w:pPr>
        <w:ind w:firstLine="709"/>
        <w:jc w:val="both"/>
      </w:pPr>
      <w:r>
        <w:rPr>
          <w:noProof/>
        </w:rPr>
        <w:t xml:space="preserve">                          Директор школы                                       /Абдулмалликов К.А./</w:t>
      </w:r>
    </w:p>
    <w:p w:rsidR="00405AF3" w:rsidRPr="00AE009E" w:rsidRDefault="00405AF3" w:rsidP="00405AF3">
      <w:pPr>
        <w:ind w:firstLine="709"/>
        <w:jc w:val="both"/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both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405AF3" w:rsidRDefault="00405AF3" w:rsidP="00405AF3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к</w:t>
      </w:r>
      <w:r w:rsidRPr="007757BC">
        <w:rPr>
          <w:rFonts w:ascii="Times New Roman" w:eastAsia="Times New Roman" w:hAnsi="Times New Roman"/>
          <w:sz w:val="24"/>
          <w:szCs w:val="20"/>
          <w:lang w:eastAsia="ru-RU"/>
        </w:rPr>
        <w:t xml:space="preserve"> приказу</w:t>
      </w:r>
      <w:r w:rsidRPr="007757B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№  54       от 28</w:t>
      </w:r>
      <w:r w:rsidRPr="007757BC">
        <w:rPr>
          <w:rFonts w:ascii="Times New Roman" w:eastAsia="Times New Roman" w:hAnsi="Times New Roman"/>
          <w:sz w:val="24"/>
          <w:szCs w:val="20"/>
          <w:lang w:eastAsia="ru-RU"/>
        </w:rPr>
        <w:t>.08.2020г</w:t>
      </w:r>
    </w:p>
    <w:p w:rsidR="00405AF3" w:rsidRPr="00684480" w:rsidRDefault="00405AF3" w:rsidP="00405AF3">
      <w:pPr>
        <w:pStyle w:val="a3"/>
        <w:spacing w:after="0" w:line="240" w:lineRule="auto"/>
        <w:ind w:left="1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Pr="00684480" w:rsidRDefault="00405AF3" w:rsidP="00405AF3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Pr="00684480" w:rsidRDefault="00405AF3" w:rsidP="00405AF3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Pr="006579F1" w:rsidRDefault="00405AF3" w:rsidP="00405AF3">
      <w:pPr>
        <w:jc w:val="center"/>
        <w:rPr>
          <w:b/>
          <w:sz w:val="28"/>
          <w:szCs w:val="28"/>
        </w:rPr>
      </w:pPr>
      <w:r w:rsidRPr="006579F1">
        <w:rPr>
          <w:b/>
          <w:sz w:val="28"/>
          <w:szCs w:val="28"/>
        </w:rPr>
        <w:t>Состав бракеражной комиссии</w:t>
      </w:r>
    </w:p>
    <w:p w:rsidR="00405AF3" w:rsidRDefault="00405AF3" w:rsidP="00405AF3">
      <w:pPr>
        <w:jc w:val="center"/>
        <w:rPr>
          <w:b/>
          <w:sz w:val="32"/>
          <w:szCs w:val="32"/>
        </w:rPr>
      </w:pPr>
      <w:r w:rsidRPr="006579F1">
        <w:rPr>
          <w:b/>
          <w:sz w:val="28"/>
          <w:szCs w:val="28"/>
        </w:rPr>
        <w:t>родительского контроля на 2020-2021 учебный год</w:t>
      </w:r>
    </w:p>
    <w:p w:rsidR="00405AF3" w:rsidRDefault="00405AF3" w:rsidP="00405AF3">
      <w:pPr>
        <w:jc w:val="both"/>
        <w:rPr>
          <w:b/>
          <w:sz w:val="32"/>
          <w:szCs w:val="32"/>
        </w:rPr>
      </w:pPr>
    </w:p>
    <w:p w:rsidR="00405AF3" w:rsidRDefault="00405AF3" w:rsidP="00405AF3">
      <w:pPr>
        <w:jc w:val="both"/>
        <w:rPr>
          <w:b/>
          <w:sz w:val="32"/>
          <w:szCs w:val="32"/>
        </w:rPr>
      </w:pPr>
    </w:p>
    <w:p w:rsidR="00405AF3" w:rsidRPr="00EA2227" w:rsidRDefault="00405AF3" w:rsidP="00405AF3">
      <w:pPr>
        <w:jc w:val="both"/>
        <w:rPr>
          <w:sz w:val="28"/>
          <w:szCs w:val="28"/>
        </w:rPr>
      </w:pPr>
      <w:r w:rsidRPr="00EA2227">
        <w:rPr>
          <w:sz w:val="28"/>
          <w:szCs w:val="28"/>
        </w:rPr>
        <w:t>Состав бракеражной комиссии:</w:t>
      </w:r>
    </w:p>
    <w:p w:rsidR="00405AF3" w:rsidRPr="00EA2227" w:rsidRDefault="00405AF3" w:rsidP="00405AF3">
      <w:pPr>
        <w:jc w:val="both"/>
        <w:rPr>
          <w:sz w:val="28"/>
          <w:szCs w:val="28"/>
        </w:rPr>
      </w:pPr>
      <w:r w:rsidRPr="00EA2227">
        <w:rPr>
          <w:sz w:val="28"/>
          <w:szCs w:val="28"/>
        </w:rPr>
        <w:t xml:space="preserve">- </w:t>
      </w:r>
      <w:r>
        <w:rPr>
          <w:sz w:val="28"/>
          <w:szCs w:val="28"/>
        </w:rPr>
        <w:t>Сусуева Х.М. – зам. директора по УВР.</w:t>
      </w:r>
    </w:p>
    <w:p w:rsidR="00405AF3" w:rsidRPr="00EA2227" w:rsidRDefault="00405AF3" w:rsidP="00405AF3">
      <w:pPr>
        <w:jc w:val="both"/>
        <w:rPr>
          <w:sz w:val="28"/>
          <w:szCs w:val="28"/>
        </w:rPr>
      </w:pPr>
      <w:r w:rsidRPr="00EA2227">
        <w:rPr>
          <w:sz w:val="28"/>
          <w:szCs w:val="28"/>
        </w:rPr>
        <w:t xml:space="preserve">- </w:t>
      </w:r>
      <w:r>
        <w:rPr>
          <w:sz w:val="28"/>
          <w:szCs w:val="28"/>
        </w:rPr>
        <w:t>Магомедбекова А.А.- работник пищеблока.</w:t>
      </w:r>
    </w:p>
    <w:p w:rsidR="00405AF3" w:rsidRPr="00EA2227" w:rsidRDefault="00405AF3" w:rsidP="00405AF3">
      <w:pPr>
        <w:jc w:val="both"/>
        <w:rPr>
          <w:sz w:val="28"/>
          <w:szCs w:val="28"/>
        </w:rPr>
      </w:pPr>
      <w:r w:rsidRPr="00EA2227">
        <w:rPr>
          <w:sz w:val="28"/>
          <w:szCs w:val="28"/>
        </w:rPr>
        <w:t xml:space="preserve">- </w:t>
      </w:r>
      <w:r>
        <w:rPr>
          <w:sz w:val="28"/>
          <w:szCs w:val="28"/>
        </w:rPr>
        <w:t>Саидова М. С-Г.- родитель учащегося фельдшер ФАП.</w:t>
      </w:r>
    </w:p>
    <w:p w:rsidR="00405AF3" w:rsidRPr="00214A2F" w:rsidRDefault="00405AF3" w:rsidP="00405AF3">
      <w:pPr>
        <w:jc w:val="both"/>
        <w:rPr>
          <w:sz w:val="28"/>
          <w:szCs w:val="28"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Default="00405AF3" w:rsidP="00405AF3">
      <w:pPr>
        <w:jc w:val="right"/>
        <w:rPr>
          <w:b/>
        </w:rPr>
      </w:pPr>
    </w:p>
    <w:p w:rsidR="00405AF3" w:rsidRPr="004A7392" w:rsidRDefault="00405AF3" w:rsidP="00405AF3">
      <w:pPr>
        <w:jc w:val="right"/>
      </w:pPr>
      <w:r w:rsidRPr="0009219C">
        <w:t>Приложение № 2</w:t>
      </w:r>
    </w:p>
    <w:p w:rsidR="00405AF3" w:rsidRDefault="00405AF3" w:rsidP="00405AF3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к</w:t>
      </w:r>
      <w:r w:rsidRPr="007757BC">
        <w:rPr>
          <w:rFonts w:ascii="Times New Roman" w:eastAsia="Times New Roman" w:hAnsi="Times New Roman"/>
          <w:sz w:val="24"/>
          <w:szCs w:val="20"/>
          <w:lang w:eastAsia="ru-RU"/>
        </w:rPr>
        <w:t xml:space="preserve"> приказу</w:t>
      </w:r>
      <w:r w:rsidRPr="007757B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№  54       от 28</w:t>
      </w:r>
      <w:r w:rsidRPr="007757BC">
        <w:rPr>
          <w:rFonts w:ascii="Times New Roman" w:eastAsia="Times New Roman" w:hAnsi="Times New Roman"/>
          <w:sz w:val="24"/>
          <w:szCs w:val="20"/>
          <w:lang w:eastAsia="ru-RU"/>
        </w:rPr>
        <w:t>.08.2020г</w:t>
      </w:r>
    </w:p>
    <w:p w:rsidR="00405AF3" w:rsidRPr="00684480" w:rsidRDefault="00405AF3" w:rsidP="00405AF3">
      <w:pPr>
        <w:jc w:val="center"/>
      </w:pPr>
    </w:p>
    <w:p w:rsidR="00405AF3" w:rsidRPr="00214A2F" w:rsidRDefault="00405AF3" w:rsidP="00405AF3">
      <w:pPr>
        <w:jc w:val="center"/>
        <w:rPr>
          <w:b/>
          <w:sz w:val="32"/>
          <w:szCs w:val="32"/>
        </w:rPr>
      </w:pPr>
      <w:r w:rsidRPr="00214A2F">
        <w:rPr>
          <w:b/>
          <w:sz w:val="32"/>
          <w:szCs w:val="32"/>
        </w:rPr>
        <w:t>Положение</w:t>
      </w:r>
    </w:p>
    <w:p w:rsidR="00405AF3" w:rsidRPr="006579F1" w:rsidRDefault="00405AF3" w:rsidP="00405AF3">
      <w:pPr>
        <w:jc w:val="center"/>
        <w:rPr>
          <w:sz w:val="28"/>
          <w:szCs w:val="28"/>
        </w:rPr>
      </w:pPr>
      <w:r w:rsidRPr="006579F1">
        <w:rPr>
          <w:sz w:val="28"/>
          <w:szCs w:val="28"/>
        </w:rPr>
        <w:t>о бракеражной комиссии родительского контроля</w:t>
      </w:r>
    </w:p>
    <w:p w:rsidR="00405AF3" w:rsidRPr="006579F1" w:rsidRDefault="00405AF3" w:rsidP="00405AF3">
      <w:pPr>
        <w:jc w:val="center"/>
        <w:rPr>
          <w:sz w:val="28"/>
          <w:szCs w:val="28"/>
        </w:rPr>
      </w:pPr>
      <w:r w:rsidRPr="006579F1">
        <w:rPr>
          <w:sz w:val="28"/>
          <w:szCs w:val="28"/>
        </w:rPr>
        <w:t>М</w:t>
      </w:r>
      <w:r>
        <w:rPr>
          <w:sz w:val="28"/>
          <w:szCs w:val="28"/>
        </w:rPr>
        <w:t xml:space="preserve">КОУ </w:t>
      </w:r>
      <w:r w:rsidRPr="006579F1">
        <w:rPr>
          <w:sz w:val="28"/>
          <w:szCs w:val="28"/>
        </w:rPr>
        <w:t>«</w:t>
      </w:r>
      <w:r>
        <w:rPr>
          <w:sz w:val="28"/>
          <w:szCs w:val="28"/>
        </w:rPr>
        <w:t>Тасуттиинсккая ООШ</w:t>
      </w:r>
      <w:r w:rsidRPr="006579F1">
        <w:rPr>
          <w:sz w:val="28"/>
          <w:szCs w:val="28"/>
        </w:rPr>
        <w:t>»</w:t>
      </w:r>
    </w:p>
    <w:p w:rsidR="00405AF3" w:rsidRPr="006579F1" w:rsidRDefault="00405AF3" w:rsidP="00405AF3">
      <w:pPr>
        <w:jc w:val="both"/>
        <w:rPr>
          <w:sz w:val="28"/>
          <w:szCs w:val="28"/>
        </w:rPr>
      </w:pPr>
    </w:p>
    <w:p w:rsidR="00405AF3" w:rsidRPr="00214A2F" w:rsidRDefault="00405AF3" w:rsidP="00405AF3">
      <w:pPr>
        <w:jc w:val="both"/>
        <w:rPr>
          <w:b/>
        </w:rPr>
      </w:pPr>
      <w:r w:rsidRPr="00214A2F">
        <w:rPr>
          <w:b/>
        </w:rPr>
        <w:t>1.Общие положения</w:t>
      </w:r>
    </w:p>
    <w:p w:rsidR="00405AF3" w:rsidRPr="004A7392" w:rsidRDefault="00405AF3" w:rsidP="00405AF3">
      <w:pPr>
        <w:jc w:val="both"/>
        <w:rPr>
          <w:sz w:val="16"/>
        </w:rPr>
      </w:pPr>
    </w:p>
    <w:p w:rsidR="00405AF3" w:rsidRPr="00684480" w:rsidRDefault="00405AF3" w:rsidP="00405AF3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/>
          <w:sz w:val="24"/>
          <w:szCs w:val="24"/>
          <w:lang w:eastAsia="ru-RU"/>
        </w:rPr>
        <w:t xml:space="preserve">Бракеражная комиссия родительского контроля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МКОУ "Тасутинская  ООШ"</w:t>
      </w:r>
      <w:r w:rsidRPr="00684480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бракераждная комиссия) создаётся и действует в соответствии с данным положением (далее – Школа) в целях осуществления контроля организации питания учащихся со стороны родителей, соблюдения санитарно-гигиенических требований при приготовлении и раздаче пищи в школе.</w:t>
      </w:r>
    </w:p>
    <w:p w:rsidR="00405AF3" w:rsidRPr="00684480" w:rsidRDefault="00405AF3" w:rsidP="00405AF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/>
          <w:sz w:val="24"/>
          <w:szCs w:val="24"/>
          <w:lang w:eastAsia="ru-RU"/>
        </w:rPr>
        <w:t>Бракеражная комиссия в своей деятельности руководствуется действующими СанПиНами, сборниками рецептур, технологическими картами, ГОСТами, локальными актами Школы.</w:t>
      </w:r>
    </w:p>
    <w:p w:rsidR="00405AF3" w:rsidRPr="004A7392" w:rsidRDefault="00405AF3" w:rsidP="00405AF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10"/>
          <w:szCs w:val="24"/>
          <w:lang w:eastAsia="ru-RU"/>
        </w:rPr>
      </w:pPr>
    </w:p>
    <w:p w:rsidR="00405AF3" w:rsidRPr="00214A2F" w:rsidRDefault="00405AF3" w:rsidP="00405AF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создания бракеражной комиссии и её состав</w:t>
      </w:r>
    </w:p>
    <w:p w:rsidR="00405AF3" w:rsidRPr="004A7392" w:rsidRDefault="00405AF3" w:rsidP="00405AF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14"/>
          <w:szCs w:val="24"/>
          <w:lang w:eastAsia="ru-RU"/>
        </w:rPr>
      </w:pPr>
    </w:p>
    <w:p w:rsidR="00405AF3" w:rsidRPr="00684480" w:rsidRDefault="00405AF3" w:rsidP="00405AF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/>
          <w:sz w:val="24"/>
          <w:szCs w:val="24"/>
          <w:lang w:eastAsia="ru-RU"/>
        </w:rPr>
        <w:t>2.1. Бракеражная комиссия создаётся приказом директора Школы. Состав комиссии, сроки её полномочий оговариваются в приказе директора Школы.</w:t>
      </w:r>
    </w:p>
    <w:p w:rsidR="00405AF3" w:rsidRPr="00684480" w:rsidRDefault="00405AF3" w:rsidP="00405AF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/>
          <w:sz w:val="24"/>
          <w:szCs w:val="24"/>
          <w:lang w:eastAsia="ru-RU"/>
        </w:rPr>
        <w:t>2.2. В состав бракеражной комиссии входят родители обучающихся Школы на основе добровольного согласия.</w:t>
      </w:r>
    </w:p>
    <w:p w:rsidR="00405AF3" w:rsidRPr="00684480" w:rsidRDefault="00405AF3" w:rsidP="00405AF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/>
          <w:sz w:val="24"/>
          <w:szCs w:val="24"/>
          <w:lang w:eastAsia="ru-RU"/>
        </w:rPr>
        <w:t>2.3. Деятельность бракеражной комиссии регламентируется настоящим Положением, которое утверждается директором Школы.</w:t>
      </w:r>
    </w:p>
    <w:p w:rsidR="00405AF3" w:rsidRPr="004A7392" w:rsidRDefault="00405AF3" w:rsidP="00405AF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12"/>
          <w:szCs w:val="24"/>
          <w:lang w:eastAsia="ru-RU"/>
        </w:rPr>
      </w:pPr>
    </w:p>
    <w:p w:rsidR="00405AF3" w:rsidRPr="00214A2F" w:rsidRDefault="00405AF3" w:rsidP="00405AF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/>
          <w:b/>
          <w:sz w:val="24"/>
          <w:szCs w:val="24"/>
          <w:lang w:eastAsia="ru-RU"/>
        </w:rPr>
        <w:t>Полномочия бракеражной комиссии</w:t>
      </w:r>
    </w:p>
    <w:p w:rsidR="00405AF3" w:rsidRPr="004A7392" w:rsidRDefault="00405AF3" w:rsidP="00405AF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12"/>
          <w:szCs w:val="24"/>
          <w:lang w:eastAsia="ru-RU"/>
        </w:rPr>
      </w:pPr>
    </w:p>
    <w:p w:rsidR="00405AF3" w:rsidRPr="00684480" w:rsidRDefault="00405AF3" w:rsidP="00405AF3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/>
          <w:sz w:val="24"/>
          <w:szCs w:val="24"/>
          <w:lang w:eastAsia="ru-RU"/>
        </w:rPr>
        <w:t>Бракеражная комиссия должна способствовать обеспечению качественным питанием учащихся Школы.</w:t>
      </w:r>
    </w:p>
    <w:p w:rsidR="00405AF3" w:rsidRPr="00684480" w:rsidRDefault="00405AF3" w:rsidP="00405AF3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/>
          <w:sz w:val="24"/>
          <w:szCs w:val="24"/>
          <w:lang w:eastAsia="ru-RU"/>
        </w:rPr>
        <w:t>Бракеражная комиссия осуществляет контроль за организацией питания учащихся со стороны родителей, соблюдения санитарно-гигиенических требований при приготовлении и раздаче пищи в школе:</w:t>
      </w:r>
    </w:p>
    <w:p w:rsidR="00405AF3" w:rsidRDefault="00405AF3" w:rsidP="00405AF3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контроль соблюдения санитарно-гигиенических норм; </w:t>
      </w:r>
    </w:p>
    <w:p w:rsidR="00405AF3" w:rsidRDefault="00405AF3" w:rsidP="00405AF3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следит за соответствием приготовленных блюд утвержденному меню;</w:t>
      </w:r>
    </w:p>
    <w:p w:rsidR="00405AF3" w:rsidRDefault="00405AF3" w:rsidP="00405AF3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84480">
        <w:rPr>
          <w:rFonts w:ascii="Times New Roman" w:eastAsia="Times New Roman" w:hAnsi="Times New Roman"/>
          <w:sz w:val="24"/>
          <w:szCs w:val="24"/>
          <w:lang w:eastAsia="ru-RU"/>
        </w:rPr>
        <w:t>существляет контроль за доброкачественностью готовой продукции, проводит органолептическую оценку готовой пищи, т.е. определяет её цвет, запах, вкус, консистенцию, жесткость, сочность и т.д., в соответствии с Правилами бракеража пищи;</w:t>
      </w:r>
    </w:p>
    <w:p w:rsidR="00405AF3" w:rsidRDefault="00405AF3" w:rsidP="00405AF3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проверяет наличие контрольного блюда и суточной пробы;</w:t>
      </w:r>
    </w:p>
    <w:p w:rsidR="00405AF3" w:rsidRDefault="00405AF3" w:rsidP="00405AF3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405AF3" w:rsidRDefault="00405AF3" w:rsidP="00405AF3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проверяет соответствие объемов приготовленного питания объему разовых порций и количеству детей.</w:t>
      </w:r>
    </w:p>
    <w:p w:rsidR="00405AF3" w:rsidRDefault="00405AF3" w:rsidP="00405AF3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проведении проверок пищеблоков бракеражная комиссия руководствуется Санитарно-эпидемиологическими правилами СП 2.3.6. 1079-01 «Санитарно-эпидемиологические требования к организации общественного питания, изготовлению и оборотоспособности в них пищевых продуктов и продовольственного сырья».</w:t>
      </w:r>
    </w:p>
    <w:p w:rsidR="00405AF3" w:rsidRDefault="00405AF3" w:rsidP="00405AF3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Бракеражная комиссия имеет право: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в любое время проверять санитарное состояние пищеблока;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проверять выход продукции;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контролировать наличие суточной пробы;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проверять соответствие процесса приготовления пищи технологическим картам;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проверять качество поставляемой продукции;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контролировать разнообразие и соблюдение двухнедельного меню;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вносить на рассмотрение руководства школы и ответственным за питание предложения по улучшению качества питания и обслуживания.</w:t>
      </w:r>
    </w:p>
    <w:p w:rsidR="00405AF3" w:rsidRPr="004A7392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8"/>
          <w:szCs w:val="24"/>
          <w:lang w:eastAsia="ru-RU"/>
        </w:rPr>
      </w:pPr>
    </w:p>
    <w:p w:rsidR="00405AF3" w:rsidRDefault="00405AF3" w:rsidP="00405A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организации питания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05AF3" w:rsidRDefault="00405AF3" w:rsidP="00405AF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Результаты проверки выхода блюд, их качества отражаются в бракеражном журнале и оцениваются по четырех бальной системе. В случае выявления каких-либо нарушений, замечаний бракеражная комиссия должна незамедлительно поставить в известность директора Школы.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 Замечания и нарушения, установленные бракеражной комиссией в организации питания детей, заносятся в бракеражный журнал.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Решения бракеражной комиссии обязательны к исполнению руководством Школы и работниками пищеблока.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3</w:t>
      </w:r>
    </w:p>
    <w:p w:rsidR="00405AF3" w:rsidRDefault="00405AF3" w:rsidP="00405AF3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к</w:t>
      </w:r>
      <w:r w:rsidRPr="007757BC">
        <w:rPr>
          <w:rFonts w:ascii="Times New Roman" w:eastAsia="Times New Roman" w:hAnsi="Times New Roman"/>
          <w:sz w:val="24"/>
          <w:szCs w:val="20"/>
          <w:lang w:eastAsia="ru-RU"/>
        </w:rPr>
        <w:t xml:space="preserve"> приказу</w:t>
      </w:r>
      <w:r w:rsidRPr="007757B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№  54       от 28</w:t>
      </w:r>
      <w:r w:rsidRPr="007757BC">
        <w:rPr>
          <w:rFonts w:ascii="Times New Roman" w:eastAsia="Times New Roman" w:hAnsi="Times New Roman"/>
          <w:sz w:val="24"/>
          <w:szCs w:val="20"/>
          <w:lang w:eastAsia="ru-RU"/>
        </w:rPr>
        <w:t>.08.2020г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/>
          <w:b/>
          <w:sz w:val="24"/>
          <w:szCs w:val="24"/>
          <w:lang w:eastAsia="ru-RU"/>
        </w:rPr>
        <w:t>План-задание для бракеражной комиссии родительского контроля в обеденном зале</w:t>
      </w:r>
    </w:p>
    <w:p w:rsidR="00405AF3" w:rsidRPr="00214A2F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5AF3" w:rsidRDefault="00405AF3" w:rsidP="00405A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Осуществляет контроль за доброкачественностью готовой продукции, проводит органолептическую оценку готовой пищи в соответствии с Правилами бракеража пищи;</w:t>
      </w:r>
    </w:p>
    <w:p w:rsidR="00405AF3" w:rsidRDefault="00405AF3" w:rsidP="00405A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Проверяет наличие контрольного блюда;</w:t>
      </w:r>
    </w:p>
    <w:p w:rsidR="00405AF3" w:rsidRDefault="00405AF3" w:rsidP="00405A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405AF3" w:rsidRDefault="00405AF3" w:rsidP="00405AF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Проверяет блюда на соответствие в меню.</w:t>
      </w: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5AF3" w:rsidRDefault="00405AF3" w:rsidP="00405AF3">
      <w:pPr>
        <w:contextualSpacing/>
        <w:jc w:val="right"/>
      </w:pPr>
      <w:r w:rsidRPr="002C6A5E">
        <w:t>Приложение 4</w:t>
      </w:r>
    </w:p>
    <w:p w:rsidR="00405AF3" w:rsidRDefault="00405AF3" w:rsidP="00405AF3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к</w:t>
      </w:r>
      <w:r w:rsidRPr="007757BC">
        <w:rPr>
          <w:rFonts w:ascii="Times New Roman" w:eastAsia="Times New Roman" w:hAnsi="Times New Roman"/>
          <w:sz w:val="24"/>
          <w:szCs w:val="20"/>
          <w:lang w:eastAsia="ru-RU"/>
        </w:rPr>
        <w:t xml:space="preserve"> приказу</w:t>
      </w:r>
      <w:r w:rsidRPr="007757B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№ 54       от 28</w:t>
      </w:r>
      <w:r w:rsidRPr="007757BC">
        <w:rPr>
          <w:rFonts w:ascii="Times New Roman" w:eastAsia="Times New Roman" w:hAnsi="Times New Roman"/>
          <w:sz w:val="24"/>
          <w:szCs w:val="20"/>
          <w:lang w:eastAsia="ru-RU"/>
        </w:rPr>
        <w:t>.08.2020г</w:t>
      </w:r>
    </w:p>
    <w:p w:rsidR="00405AF3" w:rsidRPr="002C6A5E" w:rsidRDefault="00405AF3" w:rsidP="00405AF3">
      <w:pPr>
        <w:contextualSpacing/>
        <w:jc w:val="right"/>
      </w:pPr>
    </w:p>
    <w:p w:rsidR="00405AF3" w:rsidRPr="002C6A5E" w:rsidRDefault="00405AF3" w:rsidP="00405AF3">
      <w:pPr>
        <w:contextualSpacing/>
        <w:jc w:val="center"/>
        <w:rPr>
          <w:b/>
          <w:sz w:val="28"/>
          <w:szCs w:val="28"/>
        </w:rPr>
      </w:pPr>
      <w:r w:rsidRPr="002C6A5E">
        <w:rPr>
          <w:b/>
          <w:sz w:val="28"/>
          <w:szCs w:val="28"/>
        </w:rPr>
        <w:t>Правила бракеража пищи родителями</w:t>
      </w:r>
    </w:p>
    <w:p w:rsidR="00405AF3" w:rsidRPr="00EB291C" w:rsidRDefault="00405AF3" w:rsidP="00405AF3">
      <w:pPr>
        <w:contextualSpacing/>
        <w:jc w:val="center"/>
      </w:pPr>
      <w:r w:rsidRPr="00EB291C">
        <w:t>1.Общие положения</w:t>
      </w:r>
    </w:p>
    <w:p w:rsidR="00405AF3" w:rsidRPr="00EB291C" w:rsidRDefault="00405AF3" w:rsidP="00405AF3">
      <w:pPr>
        <w:contextualSpacing/>
        <w:jc w:val="center"/>
      </w:pPr>
      <w:r w:rsidRPr="00EB291C">
        <w:t xml:space="preserve">1.1. Все блюда и кулинарные изделия, изготовляемые на пищеблоке </w:t>
      </w:r>
      <w:r>
        <w:t>МКОУ "Тасутинская ООШ"</w:t>
      </w:r>
      <w:r w:rsidRPr="00EB291C">
        <w:t xml:space="preserve"> (далее – Школа), подлежат обязательному бракеражу по мере их готовности.</w:t>
      </w:r>
    </w:p>
    <w:p w:rsidR="00405AF3" w:rsidRPr="00EB291C" w:rsidRDefault="00405AF3" w:rsidP="00405AF3">
      <w:pPr>
        <w:contextualSpacing/>
        <w:jc w:val="both"/>
      </w:pPr>
      <w:r w:rsidRPr="00EB291C">
        <w:t>1.2. Бракераж пищи проводится до начала отпуска каждой вновь приготовленной порции.</w:t>
      </w:r>
    </w:p>
    <w:p w:rsidR="00405AF3" w:rsidRPr="00EB291C" w:rsidRDefault="00405AF3" w:rsidP="00405AF3">
      <w:pPr>
        <w:contextualSpacing/>
        <w:jc w:val="both"/>
      </w:pPr>
      <w:r w:rsidRPr="00EB291C">
        <w:t>1.3. Бракераж блюд и готовых кулинарных издел</w:t>
      </w:r>
      <w:r>
        <w:t>и</w:t>
      </w:r>
      <w:r w:rsidRPr="00EB291C">
        <w:t>й производит любое лицо из состава бракеражной комиссии, назначенное председателем бракеражной комиссии.</w:t>
      </w:r>
    </w:p>
    <w:p w:rsidR="00405AF3" w:rsidRPr="00EB291C" w:rsidRDefault="00405AF3" w:rsidP="00405AF3">
      <w:pPr>
        <w:contextualSpacing/>
        <w:jc w:val="both"/>
      </w:pPr>
      <w:r w:rsidRPr="00EB291C">
        <w:t>1.4. Оценка качества продукции заносится в бракеражный журнал. При наличии замечаний в части нарушения технологии приготовления пищи бракеражная комиссия обязана незамедлительно уведомить директора Школы любым удобным способом.</w:t>
      </w:r>
    </w:p>
    <w:p w:rsidR="00405AF3" w:rsidRPr="00EB291C" w:rsidRDefault="00405AF3" w:rsidP="00405AF3">
      <w:pPr>
        <w:contextualSpacing/>
        <w:jc w:val="both"/>
      </w:pPr>
      <w:r w:rsidRPr="00EB291C">
        <w:t>1.5. Бракеражный журнал должен быть пронумерован, прошнурован и скреплён печатью. Хранится бракеражный журнал у заведующего производством.</w:t>
      </w:r>
    </w:p>
    <w:p w:rsidR="00405AF3" w:rsidRPr="002C6A5E" w:rsidRDefault="00405AF3" w:rsidP="00405AF3">
      <w:pPr>
        <w:contextualSpacing/>
        <w:jc w:val="center"/>
        <w:rPr>
          <w:b/>
        </w:rPr>
      </w:pPr>
      <w:r w:rsidRPr="002C6A5E">
        <w:rPr>
          <w:b/>
        </w:rPr>
        <w:t>2. Методика органолептической оценки пищи</w:t>
      </w:r>
    </w:p>
    <w:p w:rsidR="00405AF3" w:rsidRPr="00EB291C" w:rsidRDefault="00405AF3" w:rsidP="00405AF3">
      <w:pPr>
        <w:contextualSpacing/>
        <w:jc w:val="both"/>
      </w:pPr>
      <w:r w:rsidRPr="00EB291C">
        <w:t>2.1. Органолептическую оценку пищи начинают с внешнего осмотра образцов пищи. Осмотр лучше проводить при дневном свете. Осмотром определяют внешний вид пищи, её цвет.</w:t>
      </w:r>
    </w:p>
    <w:p w:rsidR="00405AF3" w:rsidRPr="00EB291C" w:rsidRDefault="00405AF3" w:rsidP="00405AF3">
      <w:pPr>
        <w:contextualSpacing/>
        <w:jc w:val="both"/>
      </w:pPr>
      <w:r w:rsidRPr="00EB291C">
        <w:t>2.2. Определяется запах пищи. Запах определяется при затаённом дыхании.</w:t>
      </w:r>
    </w:p>
    <w:p w:rsidR="00405AF3" w:rsidRPr="00EB291C" w:rsidRDefault="00405AF3" w:rsidP="00405AF3">
      <w:pPr>
        <w:contextualSpacing/>
        <w:jc w:val="both"/>
      </w:pPr>
      <w:r w:rsidRPr="00EB291C">
        <w:t>Для обозначения запаха пользуются эпитетами: чистый, свежий, ароматный, пряный, гнилостный, молочнокислый.</w:t>
      </w:r>
    </w:p>
    <w:p w:rsidR="00405AF3" w:rsidRPr="00EB291C" w:rsidRDefault="00405AF3" w:rsidP="00405AF3">
      <w:pPr>
        <w:contextualSpacing/>
        <w:jc w:val="both"/>
      </w:pPr>
      <w:r w:rsidRPr="00EB291C">
        <w:t>Специфический запах обозначается: селёдочный, чесночный, мятный, ванильный и т.д.</w:t>
      </w:r>
    </w:p>
    <w:p w:rsidR="00405AF3" w:rsidRPr="00EB291C" w:rsidRDefault="00405AF3" w:rsidP="00405AF3">
      <w:pPr>
        <w:contextualSpacing/>
        <w:jc w:val="both"/>
      </w:pPr>
      <w:r w:rsidRPr="00EB291C">
        <w:t>2.3.Вкус пищи, как и запах, следует устанавливать при характерной для неё температуре.</w:t>
      </w:r>
    </w:p>
    <w:p w:rsidR="00405AF3" w:rsidRPr="00EB291C" w:rsidRDefault="00405AF3" w:rsidP="00405AF3">
      <w:pPr>
        <w:contextualSpacing/>
        <w:jc w:val="both"/>
      </w:pPr>
      <w:r w:rsidRPr="00EB291C">
        <w:t>2.4. При снятии  пробы необходимо выполнить правила предосторожности: из сырых продуктов пробуют только те, которые применяются в сыром виде; вкусовая проба не проводится в случае обнаружения признаков разложения в виде неприятного запаха, а так же в случае подозрения, что данный продукт был причиной пищевого отравления.</w:t>
      </w:r>
    </w:p>
    <w:p w:rsidR="00405AF3" w:rsidRPr="002C6A5E" w:rsidRDefault="00405AF3" w:rsidP="00405AF3">
      <w:pPr>
        <w:contextualSpacing/>
        <w:jc w:val="center"/>
        <w:rPr>
          <w:b/>
        </w:rPr>
      </w:pPr>
      <w:r w:rsidRPr="002C6A5E">
        <w:rPr>
          <w:b/>
        </w:rPr>
        <w:t>3. Органолептическая оценка первых блюд</w:t>
      </w:r>
    </w:p>
    <w:p w:rsidR="00405AF3" w:rsidRPr="00EB291C" w:rsidRDefault="00405AF3" w:rsidP="00405AF3">
      <w:pPr>
        <w:contextualSpacing/>
        <w:jc w:val="both"/>
      </w:pPr>
      <w:r w:rsidRPr="00EB291C">
        <w:t>3.1. 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405AF3" w:rsidRPr="00EB291C" w:rsidRDefault="00405AF3" w:rsidP="00405AF3">
      <w:pPr>
        <w:contextualSpacing/>
        <w:jc w:val="both"/>
      </w:pPr>
      <w:r w:rsidRPr="00EB291C">
        <w:t>3.2. При оценк</w:t>
      </w:r>
      <w:r>
        <w:t>е</w:t>
      </w:r>
      <w:r w:rsidRPr="00EB291C">
        <w:t xml:space="preserve"> внешнего вида супов и тушеных овощей проверяют форму нарезки овощей и других компонентов, сохранение её в процессе варки.</w:t>
      </w:r>
    </w:p>
    <w:p w:rsidR="00405AF3" w:rsidRPr="00EB291C" w:rsidRDefault="00405AF3" w:rsidP="00405AF3">
      <w:pPr>
        <w:contextualSpacing/>
        <w:jc w:val="both"/>
      </w:pPr>
      <w:r w:rsidRPr="00EB291C">
        <w:t>3.3. При органолептической оценке обращают внимание на прозрачность супов и бульонов, особенно изготовляемых из мяса и рыбы. Недоброкачественное мясо и рыба дают мутные бульоны, капли жира имеют мелкодисперсный вид и на поверхности не образуют жирных янтарных пленок.</w:t>
      </w:r>
    </w:p>
    <w:p w:rsidR="00405AF3" w:rsidRPr="00EB291C" w:rsidRDefault="00405AF3" w:rsidP="00405AF3">
      <w:pPr>
        <w:contextualSpacing/>
        <w:jc w:val="both"/>
      </w:pPr>
      <w:r w:rsidRPr="00EB291C">
        <w:t>3.4. При проверке пюреобразных супов пробу сливают тонкой струйкой из ложки в  тарелку, отмечая густоту, осторожность консистенции, наличие непротертых частиц.</w:t>
      </w:r>
    </w:p>
    <w:p w:rsidR="00405AF3" w:rsidRPr="00EB291C" w:rsidRDefault="00405AF3" w:rsidP="00405AF3">
      <w:pPr>
        <w:contextualSpacing/>
        <w:jc w:val="both"/>
      </w:pPr>
      <w:r w:rsidRPr="00EB291C">
        <w:t>3.5. При определении вкуса и запаха отмечают, обладает ли блюдо присущим ему вкусом, нет ли постороннего привкуса и запаха, наличия горечи,</w:t>
      </w:r>
      <w:r>
        <w:t xml:space="preserve"> </w:t>
      </w:r>
      <w:r w:rsidRPr="00EB291C">
        <w:t>недосолености, пересола.</w:t>
      </w:r>
    </w:p>
    <w:p w:rsidR="00405AF3" w:rsidRPr="00EB291C" w:rsidRDefault="00405AF3" w:rsidP="00405AF3">
      <w:pPr>
        <w:contextualSpacing/>
        <w:jc w:val="both"/>
      </w:pPr>
      <w:r w:rsidRPr="00EB291C">
        <w:lastRenderedPageBreak/>
        <w:t>3.6. 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пересолом.</w:t>
      </w:r>
    </w:p>
    <w:p w:rsidR="00405AF3" w:rsidRPr="002C6A5E" w:rsidRDefault="00405AF3" w:rsidP="00405AF3">
      <w:pPr>
        <w:contextualSpacing/>
        <w:jc w:val="center"/>
        <w:rPr>
          <w:b/>
        </w:rPr>
      </w:pPr>
      <w:r w:rsidRPr="002C6A5E">
        <w:rPr>
          <w:b/>
        </w:rPr>
        <w:t>4. Органолептическая оценка вторых блюд</w:t>
      </w:r>
    </w:p>
    <w:p w:rsidR="00405AF3" w:rsidRPr="00EB291C" w:rsidRDefault="00405AF3" w:rsidP="00405AF3">
      <w:pPr>
        <w:contextualSpacing/>
        <w:jc w:val="both"/>
      </w:pPr>
      <w:r w:rsidRPr="00EB291C">
        <w:t>4.1. В блюдах, отпускаемых с гарниром и соусом, все составные части оцениваются отдельно. Оценка соусных блюд даётся общая.</w:t>
      </w:r>
    </w:p>
    <w:p w:rsidR="00405AF3" w:rsidRPr="00EB291C" w:rsidRDefault="00405AF3" w:rsidP="00405AF3">
      <w:pPr>
        <w:contextualSpacing/>
        <w:jc w:val="both"/>
      </w:pPr>
      <w:r w:rsidRPr="00EB291C">
        <w:t>4.2.Мясо птицы должно быть мягким, сочным и легко отделяться от костей.</w:t>
      </w:r>
    </w:p>
    <w:p w:rsidR="00405AF3" w:rsidRPr="00EB291C" w:rsidRDefault="00405AF3" w:rsidP="00405AF3">
      <w:pPr>
        <w:contextualSpacing/>
        <w:jc w:val="both"/>
      </w:pPr>
      <w:r w:rsidRPr="00EB291C">
        <w:t>4.3. При наличии крупяных,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присутствии в ней необрушенных зерен, посторонних примесей, комков.</w:t>
      </w:r>
    </w:p>
    <w:p w:rsidR="00405AF3" w:rsidRPr="00EB291C" w:rsidRDefault="00405AF3" w:rsidP="00405AF3">
      <w:pPr>
        <w:contextualSpacing/>
        <w:jc w:val="both"/>
      </w:pPr>
      <w:r w:rsidRPr="00EB291C">
        <w:t>4.4. Макаронные изделия, если они сварены правильно, должны быть мягкими и легко определяться друг от друга, не склеиваясь, свисать с ребра вилки или ложки.</w:t>
      </w:r>
      <w:r>
        <w:t>б</w:t>
      </w:r>
      <w:r w:rsidRPr="00EB291C">
        <w:t>иточки и котлеты из круп должны сохранять форму после жарки.</w:t>
      </w:r>
    </w:p>
    <w:p w:rsidR="00405AF3" w:rsidRPr="00EB291C" w:rsidRDefault="00405AF3" w:rsidP="00405AF3">
      <w:pPr>
        <w:contextualSpacing/>
        <w:jc w:val="both"/>
      </w:pPr>
      <w:r w:rsidRPr="00EB291C">
        <w:t>4.5. при  оценк</w:t>
      </w:r>
      <w:r>
        <w:t>е</w:t>
      </w:r>
      <w:r w:rsidRPr="00EB291C">
        <w:t xml:space="preserve"> овощных гарниров обращают внимание на качество очистки овощей и картофеля, на консистенцию блюд, их внешний вид, цвет.</w:t>
      </w:r>
    </w:p>
    <w:p w:rsidR="00405AF3" w:rsidRPr="00EB291C" w:rsidRDefault="00405AF3" w:rsidP="00405AF3">
      <w:pPr>
        <w:contextualSpacing/>
        <w:jc w:val="both"/>
      </w:pPr>
      <w:r w:rsidRPr="00EB291C">
        <w:t xml:space="preserve">4.6. Консистенцию соусов определяют, сливая тонкой струйкой из ложки в тарелку. Если в состав соуса входит пассированные коренья и лук, их отделяют и проверяют состав, форму нарезки, консистенцию. Обязательно обращают внимание на цвет соуса. </w:t>
      </w:r>
    </w:p>
    <w:p w:rsidR="00405AF3" w:rsidRPr="00EB291C" w:rsidRDefault="00405AF3" w:rsidP="00405AF3">
      <w:pPr>
        <w:contextualSpacing/>
        <w:jc w:val="both"/>
      </w:pPr>
      <w:r w:rsidRPr="00EB291C">
        <w:t>4.7. При определении вкуса и з</w:t>
      </w:r>
      <w:r>
        <w:t>апаха блюд обращают внимание на на</w:t>
      </w:r>
      <w:r w:rsidRPr="00EB291C">
        <w:t>личие специфических запахов. Особенно это важно для рыбы, которая легко приобретает посторонние запахи их окружающей среды.Вареная рыба должна быть мягкой, сочной, не крошащейся сохраняющей форму нарезки.</w:t>
      </w:r>
    </w:p>
    <w:p w:rsidR="00405AF3" w:rsidRPr="002C6A5E" w:rsidRDefault="00405AF3" w:rsidP="00405AF3">
      <w:pPr>
        <w:contextualSpacing/>
        <w:jc w:val="center"/>
        <w:rPr>
          <w:b/>
        </w:rPr>
      </w:pPr>
      <w:r w:rsidRPr="002C6A5E">
        <w:rPr>
          <w:b/>
        </w:rPr>
        <w:t>5. Критерии оценки качества блюд</w:t>
      </w:r>
    </w:p>
    <w:p w:rsidR="00405AF3" w:rsidRPr="00EB291C" w:rsidRDefault="00405AF3" w:rsidP="00405AF3">
      <w:pPr>
        <w:contextualSpacing/>
        <w:jc w:val="both"/>
      </w:pPr>
      <w:r w:rsidRPr="00EB291C">
        <w:t>5.1. Оценка качества блюд и готовых  кулинарных изделий производится по органолептическим показателям: вкусу, цвету, запаху, консистенции.</w:t>
      </w:r>
    </w:p>
    <w:p w:rsidR="00405AF3" w:rsidRPr="00EB291C" w:rsidRDefault="00405AF3" w:rsidP="00405AF3">
      <w:pPr>
        <w:contextualSpacing/>
        <w:jc w:val="both"/>
      </w:pPr>
      <w:r w:rsidRPr="00EB291C">
        <w:t>Оценка «отлично» - блюдо приготовлено в соответствии с технологией, соответствует по вкусу, запаху, внешнему виду утвержденной рецептуре и другим показателям, предусмотренным требованиями.</w:t>
      </w:r>
    </w:p>
    <w:p w:rsidR="00405AF3" w:rsidRPr="00EB291C" w:rsidRDefault="00405AF3" w:rsidP="00405AF3">
      <w:pPr>
        <w:contextualSpacing/>
        <w:jc w:val="both"/>
      </w:pPr>
      <w:r w:rsidRPr="00EB291C">
        <w:t xml:space="preserve">Оценка «хорошо» - незначительные изменения в технологии приготовления блюда, которые не привели к изменению </w:t>
      </w:r>
      <w:r>
        <w:t>в</w:t>
      </w:r>
      <w:r w:rsidRPr="00EB291C">
        <w:t>куса и которые можно исправить (недосолён, не доведён до нужного цвета)</w:t>
      </w:r>
      <w:r>
        <w:t>.</w:t>
      </w:r>
    </w:p>
    <w:p w:rsidR="00405AF3" w:rsidRPr="00EB291C" w:rsidRDefault="00405AF3" w:rsidP="00405AF3">
      <w:pPr>
        <w:contextualSpacing/>
        <w:jc w:val="both"/>
      </w:pPr>
      <w:r w:rsidRPr="00EB291C">
        <w:t>Оценка «удовлетворительно» - изменения в технологии  приготовления привели к изменению вкуса и качества, которые можно исправить, ставится блюдам, которые имеют отклонения от требований кулинарии, но пригодны для употребления в пищу без переработки.</w:t>
      </w:r>
    </w:p>
    <w:p w:rsidR="00405AF3" w:rsidRPr="00EB291C" w:rsidRDefault="00405AF3" w:rsidP="00405AF3">
      <w:pPr>
        <w:contextualSpacing/>
        <w:jc w:val="both"/>
      </w:pPr>
      <w:r w:rsidRPr="00EB291C">
        <w:t>Оценка «неудовлетворительно» - изменения в технологии приготовления блюда невозможно исправить. К раздаче блюдо не допускается.</w:t>
      </w:r>
    </w:p>
    <w:p w:rsidR="00405AF3" w:rsidRPr="00EB291C" w:rsidRDefault="00405AF3" w:rsidP="00405AF3">
      <w:pPr>
        <w:contextualSpacing/>
        <w:jc w:val="both"/>
      </w:pPr>
      <w:r w:rsidRPr="00EB291C">
        <w:t>5.2. Оценки качества блюд заносятся в бракеражный журнал установленной формы, оформляются подписями лиц, осуществляющих проверку продукции.</w:t>
      </w:r>
    </w:p>
    <w:p w:rsidR="00405AF3" w:rsidRPr="00EB291C" w:rsidRDefault="00405AF3" w:rsidP="00405AF3">
      <w:pPr>
        <w:contextualSpacing/>
        <w:jc w:val="both"/>
      </w:pPr>
      <w:r w:rsidRPr="00EB291C">
        <w:t>5.3. Выдача готовой продукции проводится только после снятия пробы и записи в бракеражном журнале результатов оценки готовых блюд и разрешения их к выдаче.</w:t>
      </w:r>
    </w:p>
    <w:p w:rsidR="00405AF3" w:rsidRPr="00EB291C" w:rsidRDefault="00405AF3" w:rsidP="00405AF3">
      <w:pPr>
        <w:contextualSpacing/>
        <w:jc w:val="both"/>
      </w:pPr>
      <w:r w:rsidRPr="00EB291C">
        <w:t>5.4. лица, проводящие органолептическую оценку пищи должны быть ознакомлены с методикой проведения данного анализа.</w:t>
      </w:r>
    </w:p>
    <w:p w:rsidR="00405AF3" w:rsidRPr="00EB291C" w:rsidRDefault="00405AF3" w:rsidP="00405AF3">
      <w:pPr>
        <w:contextualSpacing/>
        <w:jc w:val="both"/>
      </w:pPr>
      <w:r w:rsidRPr="00EB291C">
        <w:t>5.5. 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других нештучных блюд и изделий – путём взвешивания порций, взятых при отпуске потребителю.</w:t>
      </w:r>
    </w:p>
    <w:p w:rsidR="00405AF3" w:rsidRPr="00EB291C" w:rsidRDefault="00405AF3" w:rsidP="00405AF3">
      <w:pPr>
        <w:contextualSpacing/>
        <w:jc w:val="both"/>
      </w:pPr>
    </w:p>
    <w:p w:rsidR="00405AF3" w:rsidRDefault="00405AF3" w:rsidP="00405AF3">
      <w:pPr>
        <w:contextualSpacing/>
        <w:jc w:val="both"/>
      </w:pPr>
    </w:p>
    <w:p w:rsidR="00405AF3" w:rsidRDefault="00405AF3" w:rsidP="00405AF3">
      <w:pPr>
        <w:contextualSpacing/>
        <w:jc w:val="both"/>
      </w:pPr>
    </w:p>
    <w:p w:rsidR="00405AF3" w:rsidRDefault="00405AF3" w:rsidP="00405AF3">
      <w:pPr>
        <w:contextualSpacing/>
        <w:jc w:val="both"/>
      </w:pPr>
    </w:p>
    <w:p w:rsidR="00405AF3" w:rsidRDefault="00405AF3" w:rsidP="00405AF3">
      <w:pPr>
        <w:contextualSpacing/>
        <w:jc w:val="both"/>
      </w:pPr>
    </w:p>
    <w:p w:rsidR="00405AF3" w:rsidRDefault="00405AF3" w:rsidP="00405AF3">
      <w:pPr>
        <w:contextualSpacing/>
        <w:jc w:val="both"/>
      </w:pPr>
    </w:p>
    <w:p w:rsidR="00405AF3" w:rsidRDefault="00405AF3" w:rsidP="00405AF3">
      <w:pPr>
        <w:contextualSpacing/>
        <w:jc w:val="both"/>
      </w:pPr>
    </w:p>
    <w:p w:rsidR="00405AF3" w:rsidRDefault="00405AF3" w:rsidP="00405AF3">
      <w:pPr>
        <w:contextualSpacing/>
        <w:jc w:val="both"/>
      </w:pPr>
    </w:p>
    <w:p w:rsidR="00405AF3" w:rsidRDefault="00405AF3" w:rsidP="00405AF3">
      <w:pPr>
        <w:contextualSpacing/>
        <w:jc w:val="both"/>
      </w:pPr>
    </w:p>
    <w:p w:rsidR="00405AF3" w:rsidRDefault="00405AF3" w:rsidP="00405AF3">
      <w:pPr>
        <w:contextualSpacing/>
      </w:pPr>
    </w:p>
    <w:p w:rsidR="00405AF3" w:rsidRDefault="00405AF3" w:rsidP="00405AF3">
      <w:pPr>
        <w:contextualSpacing/>
      </w:pPr>
    </w:p>
    <w:p w:rsidR="00405AF3" w:rsidRPr="00EB291C" w:rsidRDefault="00405AF3" w:rsidP="00405AF3">
      <w:pPr>
        <w:contextualSpacing/>
      </w:pPr>
    </w:p>
    <w:p w:rsidR="00405AF3" w:rsidRDefault="00405AF3" w:rsidP="00405AF3">
      <w:pPr>
        <w:contextualSpacing/>
      </w:pPr>
    </w:p>
    <w:p w:rsidR="00405AF3" w:rsidRDefault="00405AF3" w:rsidP="00405AF3">
      <w:pPr>
        <w:contextualSpacing/>
      </w:pPr>
    </w:p>
    <w:p w:rsidR="00405AF3" w:rsidRDefault="00405AF3" w:rsidP="00405AF3">
      <w:pPr>
        <w:contextualSpacing/>
      </w:pPr>
    </w:p>
    <w:p w:rsidR="00405AF3" w:rsidRPr="007D3AA7" w:rsidRDefault="00405AF3" w:rsidP="00405AF3">
      <w:pPr>
        <w:tabs>
          <w:tab w:val="left" w:pos="12345"/>
        </w:tabs>
        <w:spacing w:after="200" w:line="276" w:lineRule="auto"/>
        <w:rPr>
          <w:rFonts w:eastAsia="Calibri"/>
          <w:sz w:val="20"/>
          <w:szCs w:val="20"/>
          <w:lang w:eastAsia="en-US"/>
        </w:rPr>
      </w:pPr>
      <w:r w:rsidRPr="007D3AA7">
        <w:rPr>
          <w:rFonts w:ascii="Calibri" w:eastAsia="Calibri" w:hAnsi="Calibri"/>
          <w:b/>
          <w:color w:val="C00000"/>
          <w:sz w:val="20"/>
          <w:szCs w:val="20"/>
          <w:lang w:eastAsia="en-US"/>
        </w:rPr>
        <w:tab/>
      </w:r>
    </w:p>
    <w:tbl>
      <w:tblPr>
        <w:tblW w:w="7435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527"/>
        <w:gridCol w:w="781"/>
        <w:gridCol w:w="3115"/>
      </w:tblGrid>
      <w:tr w:rsidR="00405AF3" w:rsidRPr="007D3AA7" w:rsidTr="008710F0">
        <w:trPr>
          <w:trHeight w:val="176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F3" w:rsidRPr="007D3AA7" w:rsidRDefault="00405AF3" w:rsidP="008710F0">
            <w:pPr>
              <w:spacing w:line="276" w:lineRule="auto"/>
              <w:jc w:val="both"/>
              <w:outlineLvl w:val="0"/>
              <w:rPr>
                <w:sz w:val="20"/>
                <w:szCs w:val="20"/>
                <w:lang w:eastAsia="en-US"/>
              </w:rPr>
            </w:pPr>
            <w:r w:rsidRPr="007D3AA7">
              <w:rPr>
                <w:sz w:val="20"/>
                <w:szCs w:val="20"/>
                <w:lang w:eastAsia="en-US"/>
              </w:rPr>
              <w:t xml:space="preserve">          Принято</w:t>
            </w:r>
          </w:p>
          <w:p w:rsidR="00405AF3" w:rsidRPr="007D3AA7" w:rsidRDefault="00405AF3" w:rsidP="008710F0">
            <w:pPr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 w:rsidRPr="007D3AA7">
              <w:rPr>
                <w:sz w:val="20"/>
                <w:szCs w:val="20"/>
                <w:lang w:eastAsia="en-US"/>
              </w:rPr>
              <w:t>На заседании педагогического совета МКОУ «Тасутинская ООШ</w:t>
            </w:r>
            <w:r>
              <w:rPr>
                <w:sz w:val="20"/>
                <w:szCs w:val="20"/>
                <w:lang w:eastAsia="en-US"/>
              </w:rPr>
              <w:t xml:space="preserve"> им.М.О.Асадулаева</w:t>
            </w:r>
            <w:r w:rsidRPr="007D3AA7">
              <w:rPr>
                <w:sz w:val="20"/>
                <w:szCs w:val="20"/>
                <w:lang w:eastAsia="en-US"/>
              </w:rPr>
              <w:t xml:space="preserve">» </w:t>
            </w:r>
          </w:p>
          <w:p w:rsidR="00405AF3" w:rsidRPr="007D3AA7" w:rsidRDefault="00405AF3" w:rsidP="008710F0">
            <w:pPr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 w:rsidRPr="007D3AA7">
              <w:rPr>
                <w:sz w:val="20"/>
                <w:szCs w:val="20"/>
                <w:lang w:eastAsia="en-US"/>
              </w:rPr>
              <w:t>Протокол №1 от 28.08.2020г.</w:t>
            </w:r>
          </w:p>
          <w:p w:rsidR="00405AF3" w:rsidRPr="007D3AA7" w:rsidRDefault="00405AF3" w:rsidP="008710F0">
            <w:pPr>
              <w:spacing w:line="276" w:lineRule="auto"/>
              <w:jc w:val="both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5AF3" w:rsidRPr="007D3AA7" w:rsidRDefault="00405AF3" w:rsidP="008710F0">
            <w:pPr>
              <w:spacing w:line="276" w:lineRule="auto"/>
              <w:jc w:val="both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5AF3" w:rsidRPr="007D3AA7" w:rsidRDefault="00405AF3" w:rsidP="008710F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7D3AA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F3" w:rsidRPr="007D3AA7" w:rsidRDefault="00405AF3" w:rsidP="008710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D3AA7">
              <w:rPr>
                <w:sz w:val="20"/>
                <w:szCs w:val="20"/>
                <w:lang w:eastAsia="en-US"/>
              </w:rPr>
              <w:t xml:space="preserve">              Утверждаю»</w:t>
            </w:r>
          </w:p>
          <w:p w:rsidR="00405AF3" w:rsidRPr="007D3AA7" w:rsidRDefault="00405AF3" w:rsidP="008710F0">
            <w:pPr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Директор </w:t>
            </w:r>
            <w:r w:rsidRPr="007D3AA7">
              <w:rPr>
                <w:sz w:val="20"/>
                <w:szCs w:val="20"/>
                <w:lang w:eastAsia="en-US"/>
              </w:rPr>
              <w:t>МКОУ«Тасутинская ООШ</w:t>
            </w:r>
            <w:r>
              <w:rPr>
                <w:sz w:val="20"/>
                <w:szCs w:val="20"/>
                <w:lang w:eastAsia="en-US"/>
              </w:rPr>
              <w:t xml:space="preserve"> им.М.О.Асадулаева</w:t>
            </w:r>
            <w:r w:rsidRPr="007D3AA7">
              <w:rPr>
                <w:sz w:val="20"/>
                <w:szCs w:val="20"/>
                <w:lang w:eastAsia="en-US"/>
              </w:rPr>
              <w:t xml:space="preserve">» </w:t>
            </w:r>
          </w:p>
          <w:p w:rsidR="00405AF3" w:rsidRPr="007D3AA7" w:rsidRDefault="00405AF3" w:rsidP="008710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D3AA7">
              <w:rPr>
                <w:sz w:val="20"/>
                <w:szCs w:val="20"/>
                <w:lang w:eastAsia="en-US"/>
              </w:rPr>
              <w:t xml:space="preserve"> </w:t>
            </w:r>
          </w:p>
          <w:p w:rsidR="00405AF3" w:rsidRPr="007D3AA7" w:rsidRDefault="00405AF3" w:rsidP="008710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D3AA7">
              <w:rPr>
                <w:sz w:val="20"/>
                <w:szCs w:val="20"/>
                <w:lang w:eastAsia="en-US"/>
              </w:rPr>
              <w:t xml:space="preserve">     ________Абдулмаликов К.А </w:t>
            </w:r>
            <w:r w:rsidRPr="007D3AA7">
              <w:rPr>
                <w:sz w:val="20"/>
                <w:szCs w:val="20"/>
                <w:lang w:eastAsia="en-US"/>
              </w:rPr>
              <w:br/>
            </w:r>
          </w:p>
          <w:p w:rsidR="00405AF3" w:rsidRPr="007D3AA7" w:rsidRDefault="00405AF3" w:rsidP="008710F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7D3AA7">
              <w:rPr>
                <w:sz w:val="20"/>
                <w:szCs w:val="20"/>
                <w:lang w:eastAsia="en-US"/>
              </w:rPr>
              <w:t xml:space="preserve">        Приказ№54 от 28.08.2020г           </w:t>
            </w:r>
          </w:p>
        </w:tc>
      </w:tr>
    </w:tbl>
    <w:p w:rsidR="00405AF3" w:rsidRDefault="00405AF3" w:rsidP="00405AF3">
      <w:pPr>
        <w:contextualSpacing/>
      </w:pPr>
    </w:p>
    <w:p w:rsidR="00405AF3" w:rsidRPr="00EB291C" w:rsidRDefault="00405AF3" w:rsidP="00405AF3">
      <w:pPr>
        <w:contextualSpacing/>
      </w:pPr>
    </w:p>
    <w:p w:rsidR="00405AF3" w:rsidRDefault="00405AF3" w:rsidP="00405AF3">
      <w:pPr>
        <w:contextualSpacing/>
        <w:jc w:val="center"/>
        <w:rPr>
          <w:b/>
          <w:sz w:val="28"/>
          <w:szCs w:val="28"/>
        </w:rPr>
      </w:pPr>
    </w:p>
    <w:p w:rsidR="00405AF3" w:rsidRDefault="00405AF3" w:rsidP="00405AF3">
      <w:pPr>
        <w:contextualSpacing/>
        <w:jc w:val="center"/>
        <w:rPr>
          <w:b/>
          <w:sz w:val="28"/>
          <w:szCs w:val="28"/>
        </w:rPr>
      </w:pPr>
    </w:p>
    <w:p w:rsidR="00405AF3" w:rsidRPr="00EB291C" w:rsidRDefault="00405AF3" w:rsidP="00405AF3">
      <w:pPr>
        <w:contextualSpacing/>
        <w:jc w:val="center"/>
        <w:rPr>
          <w:b/>
          <w:sz w:val="28"/>
          <w:szCs w:val="28"/>
        </w:rPr>
      </w:pPr>
      <w:r w:rsidRPr="00EB291C">
        <w:rPr>
          <w:b/>
          <w:sz w:val="28"/>
          <w:szCs w:val="28"/>
        </w:rPr>
        <w:t>Положение</w:t>
      </w:r>
    </w:p>
    <w:p w:rsidR="00405AF3" w:rsidRPr="00EB291C" w:rsidRDefault="00405AF3" w:rsidP="00405AF3">
      <w:pPr>
        <w:contextualSpacing/>
        <w:jc w:val="center"/>
      </w:pPr>
      <w:r>
        <w:t>о</w:t>
      </w:r>
      <w:r w:rsidRPr="00EB291C">
        <w:t xml:space="preserve"> порядке проведения мероприятий родительского контроля за организацией</w:t>
      </w:r>
    </w:p>
    <w:p w:rsidR="00405AF3" w:rsidRDefault="00405AF3" w:rsidP="00405AF3">
      <w:pPr>
        <w:contextualSpacing/>
        <w:jc w:val="center"/>
      </w:pPr>
      <w:r w:rsidRPr="00EB291C">
        <w:t xml:space="preserve">горячего питания обучающихся </w:t>
      </w:r>
      <w:r>
        <w:t>МКОУ "Тасутинская ООШ"</w:t>
      </w:r>
    </w:p>
    <w:p w:rsidR="00405AF3" w:rsidRPr="00EB291C" w:rsidRDefault="00405AF3" w:rsidP="00405AF3">
      <w:pPr>
        <w:contextualSpacing/>
        <w:jc w:val="center"/>
      </w:pPr>
    </w:p>
    <w:p w:rsidR="00405AF3" w:rsidRPr="00EB291C" w:rsidRDefault="00405AF3" w:rsidP="00405AF3">
      <w:pPr>
        <w:ind w:left="360"/>
        <w:contextualSpacing/>
        <w:jc w:val="center"/>
        <w:rPr>
          <w:b/>
        </w:rPr>
      </w:pPr>
      <w:r w:rsidRPr="00EB291C">
        <w:rPr>
          <w:b/>
        </w:rPr>
        <w:t>1.Общие положения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1.1. Положение о родительском контроле организации и качества питания обучающихся разработано на основании: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-Федерального закона «Об образовании в Российской Федерации» от 29.12.2012 г № 273-ФЗ;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 Методических рекомендаций МР 2.4.0180-20 Роспотребнадзора РФ «Родительский контроль за организацией горячего питания детей в общеобразовательных  организациях» от 18.05.2020г.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 и участии в работе общешкольной комиссии.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1.2.2. Комиссия по контролю за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 принятия решений, гласности.</w:t>
      </w:r>
    </w:p>
    <w:p w:rsidR="00405AF3" w:rsidRPr="00EB291C" w:rsidRDefault="00405AF3" w:rsidP="00405AF3">
      <w:pPr>
        <w:ind w:left="360"/>
        <w:contextualSpacing/>
        <w:jc w:val="center"/>
        <w:rPr>
          <w:b/>
        </w:rPr>
      </w:pPr>
      <w:r w:rsidRPr="00EB291C">
        <w:rPr>
          <w:b/>
        </w:rPr>
        <w:lastRenderedPageBreak/>
        <w:t>2. Задачи комиссии по контролю за организацией питания обучающихся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2.1. Задачами комиссии по контролю за организацией питания обучающихся являются: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-обеспечение приоритетности защиты жизни и здоровья детей;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-соответствие энергетической ценности и химического состава рационов физиологическим потребностям и энергозатратам;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-обеспечение максимально разнообразного здорового питания и наличие в ежедневном рационе пищевых продуктов со сниженным содержанием  насыщенных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 обеспечение соблюдения санитарно-эпидемиологических требований на всех этапах обращения пищевых продуктов(готовых блюд);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405AF3" w:rsidRPr="00EB291C" w:rsidRDefault="00405AF3" w:rsidP="00405AF3">
      <w:pPr>
        <w:ind w:left="360"/>
        <w:contextualSpacing/>
        <w:jc w:val="center"/>
        <w:rPr>
          <w:b/>
        </w:rPr>
      </w:pPr>
      <w:r w:rsidRPr="00EB291C">
        <w:rPr>
          <w:b/>
        </w:rPr>
        <w:t>3.Функции комиссии по контролю за организацией питания обучающихся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3.1. Комиссия по контролю за организацией питания обучающихся обеспечивает участие в следующих процедурах: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 общественная экспертиза питания обучающихся;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-контроль за качеством и количеством приготовленной согласно меню пищи;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 изучение мнения обучающихся и их родителей (законных представителей) по организации и улучшению качества питания;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- участие в разработке предложений и рекомендаций по улучшению качества питания обучающихся.</w:t>
      </w:r>
    </w:p>
    <w:p w:rsidR="00405AF3" w:rsidRPr="00EB291C" w:rsidRDefault="00405AF3" w:rsidP="00405AF3">
      <w:pPr>
        <w:ind w:left="360"/>
        <w:contextualSpacing/>
        <w:jc w:val="center"/>
        <w:rPr>
          <w:b/>
        </w:rPr>
      </w:pPr>
      <w:r w:rsidRPr="00EB291C">
        <w:rPr>
          <w:b/>
        </w:rPr>
        <w:t>4. Права и ответственность комиссии по контролю за организацией питания обучающихся.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Для осуществления возложенных функций комиссии предоставлены следующие права: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4.1. контролировать в школе организацию и качество питания обучающихся;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4.3. заслушивать на своих заседаниях старшего повара по обеспечению качественного питания обучающихся;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4.4. проводить проверку работы школьной столовой не в полном составе, но в присутствии не менее  трех человек на момент проверки;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4.5. изменить график проверки, если причина объективна;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4.6. вносить предложения по улучшению качества питания обучающихся;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4.7. состав и порядок работы комиссии доводится до коллектива, обучающихся и родителей.</w:t>
      </w:r>
    </w:p>
    <w:p w:rsidR="00405AF3" w:rsidRPr="00EB291C" w:rsidRDefault="00405AF3" w:rsidP="00405AF3">
      <w:pPr>
        <w:ind w:left="360"/>
        <w:contextualSpacing/>
        <w:jc w:val="center"/>
        <w:rPr>
          <w:b/>
        </w:rPr>
      </w:pPr>
      <w:r w:rsidRPr="00EB291C">
        <w:rPr>
          <w:b/>
        </w:rPr>
        <w:t>5. Организация деятельности комиссии по контролю за организацией питания обучающихся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5.2. Комиссия выбирает председателя.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5.3. Комиссия составляет план-график контроля по организации качественного питания школьников.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5.4. В период карантина, пандемии и других форс-мож</w:t>
      </w:r>
      <w:r>
        <w:t>о</w:t>
      </w:r>
      <w:r w:rsidRPr="00EB291C">
        <w:t>рных ситуаций в состав комиссии родители не входят.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 xml:space="preserve">5.5. О результатах работы комиссия информирует </w:t>
      </w:r>
      <w:r>
        <w:t>администрацию школы и родительс</w:t>
      </w:r>
      <w:r w:rsidRPr="00EB291C">
        <w:t>к</w:t>
      </w:r>
      <w:r>
        <w:t>и</w:t>
      </w:r>
      <w:r w:rsidRPr="00EB291C">
        <w:t>е комитеты.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lastRenderedPageBreak/>
        <w:t>5.7. По итогам учебного года комиссия готовит аналитическую справку для отчёта по самообследованию образовательной организации.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5.8. Заседание комиссии проводятся по мере необходимости, но не реже, чем один раз в четверть и считаются правомочными, если  на них присутствует не мене 2\3 ее членов.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6.Ответственность членов Комиссии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6.1. Члены Комисс</w:t>
      </w:r>
      <w:r>
        <w:t>ии несут персональную ответстве</w:t>
      </w:r>
      <w:r w:rsidRPr="00EB291C">
        <w:t>нность на невыполнение или ненадлежащее исполнение возложенных на них обязанностей;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6.2.Комиссия несёт ответственность за необъективную оценку по организации питания и качества предоставляемых услуг.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7. Документация комиссии по контролю за организацией питания обучающихся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7.1 заседания комиссии оформляются протоколом. Протоколы подписываются председателем.</w:t>
      </w:r>
    </w:p>
    <w:p w:rsidR="00405AF3" w:rsidRPr="00EB291C" w:rsidRDefault="00405AF3" w:rsidP="00405AF3">
      <w:pPr>
        <w:ind w:left="360"/>
        <w:contextualSpacing/>
        <w:jc w:val="both"/>
      </w:pPr>
      <w:r w:rsidRPr="00EB291C">
        <w:t>7.2. тетрад</w:t>
      </w:r>
      <w:r>
        <w:t>ь</w:t>
      </w:r>
      <w:r w:rsidRPr="00EB291C">
        <w:t xml:space="preserve"> протоколов заседания комиссии хранится у директора школы.</w:t>
      </w:r>
    </w:p>
    <w:p w:rsidR="00405AF3" w:rsidRPr="00214A2F" w:rsidRDefault="00405AF3" w:rsidP="00405AF3">
      <w:pPr>
        <w:contextualSpacing/>
        <w:jc w:val="both"/>
        <w:rPr>
          <w:b/>
          <w:sz w:val="32"/>
          <w:szCs w:val="32"/>
        </w:rPr>
      </w:pPr>
    </w:p>
    <w:p w:rsidR="00405AF3" w:rsidRDefault="00405AF3" w:rsidP="00405AF3"/>
    <w:p w:rsidR="00405AF3" w:rsidRDefault="00405AF3" w:rsidP="00405AF3"/>
    <w:p w:rsidR="00405AF3" w:rsidRDefault="00405AF3" w:rsidP="00405AF3"/>
    <w:p w:rsidR="00405AF3" w:rsidRDefault="00405AF3" w:rsidP="00405AF3"/>
    <w:p w:rsidR="00405AF3" w:rsidRDefault="00405AF3" w:rsidP="00405AF3"/>
    <w:p w:rsidR="00405AF3" w:rsidRDefault="00405AF3" w:rsidP="00405AF3"/>
    <w:p w:rsidR="00405AF3" w:rsidRDefault="00405AF3" w:rsidP="00405AF3">
      <w:pPr>
        <w:spacing w:line="237" w:lineRule="auto"/>
        <w:ind w:right="-199"/>
        <w:jc w:val="center"/>
        <w:rPr>
          <w:b/>
          <w:sz w:val="28"/>
        </w:rPr>
      </w:pPr>
    </w:p>
    <w:p w:rsidR="00405AF3" w:rsidRDefault="00405AF3" w:rsidP="00405AF3">
      <w:pPr>
        <w:spacing w:line="237" w:lineRule="auto"/>
        <w:ind w:right="-199"/>
        <w:jc w:val="center"/>
        <w:rPr>
          <w:b/>
          <w:sz w:val="28"/>
        </w:rPr>
      </w:pPr>
    </w:p>
    <w:p w:rsidR="00405AF3" w:rsidRDefault="00405AF3" w:rsidP="00405AF3">
      <w:pPr>
        <w:spacing w:line="237" w:lineRule="auto"/>
        <w:ind w:right="-199"/>
        <w:jc w:val="center"/>
        <w:rPr>
          <w:b/>
          <w:sz w:val="28"/>
        </w:rPr>
      </w:pPr>
      <w:r>
        <w:rPr>
          <w:b/>
          <w:sz w:val="28"/>
        </w:rPr>
        <w:t>Приказ № 53</w:t>
      </w:r>
    </w:p>
    <w:p w:rsidR="00405AF3" w:rsidRDefault="00405AF3" w:rsidP="00405AF3">
      <w:pPr>
        <w:spacing w:line="1" w:lineRule="exact"/>
      </w:pPr>
    </w:p>
    <w:p w:rsidR="00405AF3" w:rsidRDefault="00405AF3" w:rsidP="00405AF3">
      <w:pPr>
        <w:spacing w:line="0" w:lineRule="atLeast"/>
        <w:ind w:right="-199"/>
        <w:jc w:val="center"/>
        <w:rPr>
          <w:b/>
          <w:sz w:val="28"/>
        </w:rPr>
      </w:pPr>
      <w:r>
        <w:rPr>
          <w:b/>
          <w:sz w:val="28"/>
        </w:rPr>
        <w:t>от 28 августа 2020 по МКОУ «Тасутинская ООШ»</w:t>
      </w:r>
    </w:p>
    <w:p w:rsidR="00405AF3" w:rsidRDefault="00405AF3" w:rsidP="00405AF3">
      <w:pPr>
        <w:spacing w:line="321" w:lineRule="exact"/>
      </w:pPr>
    </w:p>
    <w:p w:rsidR="00405AF3" w:rsidRDefault="00405AF3" w:rsidP="00405AF3">
      <w:pPr>
        <w:spacing w:line="0" w:lineRule="atLeast"/>
        <w:ind w:left="1360"/>
        <w:rPr>
          <w:b/>
          <w:sz w:val="28"/>
        </w:rPr>
      </w:pPr>
      <w:r>
        <w:rPr>
          <w:b/>
          <w:sz w:val="28"/>
        </w:rPr>
        <w:t>«Об организации питьевого режима в МКОУ «Тасутинская ООШ»</w:t>
      </w:r>
    </w:p>
    <w:p w:rsidR="00405AF3" w:rsidRDefault="00405AF3" w:rsidP="00405AF3">
      <w:pPr>
        <w:spacing w:line="2" w:lineRule="exact"/>
      </w:pPr>
    </w:p>
    <w:p w:rsidR="00405AF3" w:rsidRDefault="00405AF3" w:rsidP="00405AF3">
      <w:pPr>
        <w:numPr>
          <w:ilvl w:val="1"/>
          <w:numId w:val="1"/>
        </w:numPr>
        <w:tabs>
          <w:tab w:val="clear" w:pos="1080"/>
          <w:tab w:val="left" w:pos="4140"/>
        </w:tabs>
        <w:spacing w:line="0" w:lineRule="atLeast"/>
        <w:ind w:left="4140" w:hanging="229"/>
        <w:rPr>
          <w:b/>
          <w:sz w:val="28"/>
        </w:rPr>
      </w:pPr>
      <w:r>
        <w:rPr>
          <w:b/>
          <w:sz w:val="28"/>
        </w:rPr>
        <w:t>2020-2021 учебном году»</w:t>
      </w:r>
    </w:p>
    <w:p w:rsidR="00405AF3" w:rsidRDefault="00405AF3" w:rsidP="00405AF3">
      <w:pPr>
        <w:spacing w:line="336" w:lineRule="exact"/>
        <w:rPr>
          <w:b/>
          <w:sz w:val="28"/>
        </w:rPr>
      </w:pPr>
    </w:p>
    <w:p w:rsidR="00405AF3" w:rsidRDefault="00405AF3" w:rsidP="00405AF3">
      <w:pPr>
        <w:numPr>
          <w:ilvl w:val="0"/>
          <w:numId w:val="1"/>
        </w:numPr>
        <w:tabs>
          <w:tab w:val="clear" w:pos="720"/>
          <w:tab w:val="left" w:pos="1471"/>
        </w:tabs>
        <w:spacing w:line="239" w:lineRule="auto"/>
        <w:ind w:left="120" w:firstLine="1126"/>
      </w:pPr>
      <w:r>
        <w:t>соответствии с пунктом 2.1 санитарно-эпидемиологическим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повой коронавирусной инфекции (COVID-19), утвержденные постановлением Главного государственного санитарного врача Российской Федерации от 30.06.2020 № 16, на основании Постановления Главного государственного санитарного врача Российской Федерации от 13.07.2020 № 20 "О мероприятиях по профилактике гриппа и острых респираторных вирусных инфекций, в том числе новой коронавирусной инфекции (COVID-19) в эпидемическом сезоне 2020-2021 годов</w:t>
      </w:r>
      <w:r>
        <w:rPr>
          <w:rFonts w:ascii="Constantia" w:eastAsia="Constantia" w:hAnsi="Constantia"/>
          <w:sz w:val="16"/>
        </w:rPr>
        <w:t>",</w:t>
      </w:r>
      <w:r>
        <w:t xml:space="preserve"> в связи с отсутствием соответствия с санитарно-эпидемиологическими требованиями к организации питания обучающихся общеобразовательных учреждений, СанПиН 2.4.5.2409-08, утвержденными Постановлением Главного государственного санитарного врача РФ от 23.07.2008г №45, раздел 10</w:t>
      </w:r>
    </w:p>
    <w:p w:rsidR="00405AF3" w:rsidRDefault="00405AF3" w:rsidP="00405AF3">
      <w:pPr>
        <w:spacing w:line="250" w:lineRule="exact"/>
      </w:pPr>
    </w:p>
    <w:p w:rsidR="00405AF3" w:rsidRDefault="00405AF3" w:rsidP="00405AF3">
      <w:pPr>
        <w:spacing w:line="0" w:lineRule="atLeast"/>
        <w:ind w:right="-199"/>
        <w:jc w:val="center"/>
        <w:rPr>
          <w:b/>
          <w:sz w:val="32"/>
        </w:rPr>
      </w:pPr>
      <w:r>
        <w:rPr>
          <w:b/>
          <w:sz w:val="32"/>
        </w:rPr>
        <w:t>Приказываю:</w:t>
      </w:r>
    </w:p>
    <w:p w:rsidR="00405AF3" w:rsidRDefault="00405AF3" w:rsidP="00405AF3">
      <w:pPr>
        <w:spacing w:line="232" w:lineRule="exact"/>
      </w:pPr>
    </w:p>
    <w:p w:rsidR="00405AF3" w:rsidRDefault="00405AF3" w:rsidP="00405AF3">
      <w:pPr>
        <w:numPr>
          <w:ilvl w:val="0"/>
          <w:numId w:val="2"/>
        </w:numPr>
        <w:tabs>
          <w:tab w:val="clear" w:pos="720"/>
          <w:tab w:val="left" w:pos="480"/>
        </w:tabs>
        <w:spacing w:line="0" w:lineRule="atLeast"/>
        <w:ind w:left="480" w:hanging="367"/>
        <w:rPr>
          <w:sz w:val="26"/>
        </w:rPr>
      </w:pPr>
      <w:r>
        <w:rPr>
          <w:sz w:val="26"/>
        </w:rPr>
        <w:t>Организовать питьевой режим в школе в следующей форме:</w:t>
      </w:r>
    </w:p>
    <w:p w:rsidR="00405AF3" w:rsidRDefault="00405AF3" w:rsidP="00405AF3">
      <w:pPr>
        <w:spacing w:line="241" w:lineRule="exact"/>
        <w:rPr>
          <w:sz w:val="26"/>
        </w:rPr>
      </w:pPr>
    </w:p>
    <w:p w:rsidR="00405AF3" w:rsidRDefault="00405AF3" w:rsidP="00405AF3">
      <w:pPr>
        <w:spacing w:line="0" w:lineRule="atLeast"/>
        <w:ind w:left="540"/>
        <w:rPr>
          <w:sz w:val="26"/>
        </w:rPr>
      </w:pPr>
      <w:r>
        <w:rPr>
          <w:sz w:val="26"/>
        </w:rPr>
        <w:t>– вода, бутилированная, каждый учащийся должен иметь с собой</w:t>
      </w:r>
    </w:p>
    <w:p w:rsidR="00405AF3" w:rsidRDefault="00405AF3" w:rsidP="00405AF3">
      <w:pPr>
        <w:spacing w:line="20" w:lineRule="exact"/>
      </w:pPr>
    </w:p>
    <w:p w:rsidR="00405AF3" w:rsidRDefault="00405AF3" w:rsidP="00405AF3">
      <w:pPr>
        <w:spacing w:line="226" w:lineRule="exact"/>
      </w:pPr>
    </w:p>
    <w:p w:rsidR="00405AF3" w:rsidRDefault="00405AF3" w:rsidP="00405AF3">
      <w:pPr>
        <w:numPr>
          <w:ilvl w:val="0"/>
          <w:numId w:val="3"/>
        </w:numPr>
        <w:tabs>
          <w:tab w:val="clear" w:pos="720"/>
          <w:tab w:val="left" w:pos="740"/>
        </w:tabs>
        <w:spacing w:line="0" w:lineRule="atLeast"/>
        <w:ind w:left="740" w:hanging="267"/>
        <w:rPr>
          <w:b/>
          <w:sz w:val="26"/>
        </w:rPr>
      </w:pPr>
      <w:r>
        <w:rPr>
          <w:b/>
          <w:sz w:val="26"/>
        </w:rPr>
        <w:t>Классным руководителям:</w:t>
      </w:r>
    </w:p>
    <w:p w:rsidR="00405AF3" w:rsidRDefault="00405AF3" w:rsidP="00405AF3">
      <w:pPr>
        <w:spacing w:line="234" w:lineRule="exact"/>
      </w:pPr>
    </w:p>
    <w:p w:rsidR="00405AF3" w:rsidRDefault="00405AF3" w:rsidP="00405AF3">
      <w:pPr>
        <w:spacing w:line="0" w:lineRule="atLeast"/>
        <w:ind w:left="480"/>
        <w:rPr>
          <w:sz w:val="26"/>
        </w:rPr>
      </w:pPr>
      <w:r>
        <w:rPr>
          <w:sz w:val="26"/>
        </w:rPr>
        <w:t>2.1. Контролировать наличие бутилированной воды у учащихся с собой</w:t>
      </w:r>
    </w:p>
    <w:p w:rsidR="00405AF3" w:rsidRDefault="00405AF3" w:rsidP="00405AF3">
      <w:pPr>
        <w:spacing w:line="241" w:lineRule="exact"/>
      </w:pPr>
    </w:p>
    <w:p w:rsidR="00405AF3" w:rsidRDefault="00405AF3" w:rsidP="00405AF3">
      <w:pPr>
        <w:numPr>
          <w:ilvl w:val="0"/>
          <w:numId w:val="4"/>
        </w:numPr>
        <w:tabs>
          <w:tab w:val="left" w:pos="840"/>
        </w:tabs>
        <w:spacing w:line="0" w:lineRule="atLeast"/>
        <w:ind w:left="840" w:hanging="367"/>
        <w:rPr>
          <w:b/>
          <w:i/>
          <w:sz w:val="26"/>
        </w:rPr>
      </w:pPr>
      <w:r>
        <w:rPr>
          <w:b/>
          <w:i/>
          <w:sz w:val="26"/>
        </w:rPr>
        <w:t xml:space="preserve">Контроль за исполнением </w:t>
      </w:r>
      <w:r>
        <w:rPr>
          <w:sz w:val="26"/>
        </w:rPr>
        <w:t>настоящего приказа возложить на зам.</w:t>
      </w:r>
      <w:r>
        <w:rPr>
          <w:b/>
          <w:i/>
          <w:sz w:val="26"/>
        </w:rPr>
        <w:t xml:space="preserve"> </w:t>
      </w:r>
      <w:r>
        <w:rPr>
          <w:sz w:val="26"/>
        </w:rPr>
        <w:t>директора по УВР</w:t>
      </w:r>
    </w:p>
    <w:p w:rsidR="00405AF3" w:rsidRDefault="00405AF3" w:rsidP="00405AF3">
      <w:pPr>
        <w:spacing w:line="5" w:lineRule="exact"/>
        <w:rPr>
          <w:b/>
          <w:i/>
          <w:sz w:val="26"/>
        </w:rPr>
      </w:pPr>
    </w:p>
    <w:p w:rsidR="00405AF3" w:rsidRDefault="00405AF3" w:rsidP="00405AF3">
      <w:pPr>
        <w:spacing w:line="0" w:lineRule="atLeast"/>
        <w:ind w:left="840"/>
        <w:rPr>
          <w:b/>
          <w:i/>
          <w:sz w:val="26"/>
        </w:rPr>
      </w:pPr>
      <w:r>
        <w:rPr>
          <w:b/>
          <w:i/>
          <w:sz w:val="26"/>
        </w:rPr>
        <w:t>Сусуевой Х.М.</w:t>
      </w:r>
    </w:p>
    <w:p w:rsidR="00405AF3" w:rsidRDefault="00405AF3" w:rsidP="00405AF3">
      <w:pPr>
        <w:spacing w:line="200" w:lineRule="exact"/>
      </w:pPr>
    </w:p>
    <w:p w:rsidR="00405AF3" w:rsidRDefault="00405AF3" w:rsidP="00405AF3">
      <w:pPr>
        <w:spacing w:line="200" w:lineRule="exact"/>
      </w:pPr>
    </w:p>
    <w:p w:rsidR="00405AF3" w:rsidRDefault="00405AF3" w:rsidP="00405AF3">
      <w:pPr>
        <w:spacing w:line="200" w:lineRule="exact"/>
      </w:pPr>
    </w:p>
    <w:p w:rsidR="00405AF3" w:rsidRDefault="00405AF3" w:rsidP="00405AF3">
      <w:pPr>
        <w:spacing w:line="200" w:lineRule="exact"/>
      </w:pPr>
    </w:p>
    <w:p w:rsidR="00405AF3" w:rsidRDefault="00405AF3" w:rsidP="00405AF3">
      <w:pPr>
        <w:spacing w:line="200" w:lineRule="exact"/>
      </w:pPr>
    </w:p>
    <w:p w:rsidR="00405AF3" w:rsidRDefault="00405AF3" w:rsidP="00405AF3">
      <w:pPr>
        <w:spacing w:line="200" w:lineRule="exact"/>
      </w:pPr>
    </w:p>
    <w:p w:rsidR="00405AF3" w:rsidRDefault="00405AF3" w:rsidP="00405AF3">
      <w:pPr>
        <w:spacing w:line="342" w:lineRule="exact"/>
      </w:pPr>
    </w:p>
    <w:p w:rsidR="00405AF3" w:rsidRDefault="00405AF3" w:rsidP="00405AF3">
      <w:pPr>
        <w:spacing w:line="0" w:lineRule="atLeast"/>
        <w:ind w:left="1980"/>
        <w:rPr>
          <w:b/>
          <w:sz w:val="28"/>
        </w:rPr>
      </w:pPr>
      <w:r>
        <w:rPr>
          <w:b/>
          <w:i/>
          <w:sz w:val="28"/>
        </w:rPr>
        <w:t xml:space="preserve">Директор школы </w:t>
      </w:r>
      <w:r>
        <w:rPr>
          <w:b/>
          <w:sz w:val="28"/>
        </w:rPr>
        <w:t>___________________Абдулмаликов К.А</w:t>
      </w:r>
    </w:p>
    <w:p w:rsidR="00405AF3" w:rsidRDefault="00405AF3" w:rsidP="00405AF3">
      <w:pPr>
        <w:spacing w:line="200" w:lineRule="exact"/>
      </w:pPr>
    </w:p>
    <w:p w:rsidR="00405AF3" w:rsidRDefault="00405AF3" w:rsidP="00405AF3">
      <w:pPr>
        <w:spacing w:line="229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2680"/>
        <w:gridCol w:w="3280"/>
      </w:tblGrid>
      <w:tr w:rsidR="00405AF3" w:rsidTr="008710F0">
        <w:trPr>
          <w:trHeight w:val="276"/>
        </w:trPr>
        <w:tc>
          <w:tcPr>
            <w:tcW w:w="4940" w:type="dxa"/>
            <w:gridSpan w:val="2"/>
            <w:shd w:val="clear" w:color="auto" w:fill="auto"/>
            <w:vAlign w:val="bottom"/>
          </w:tcPr>
          <w:p w:rsidR="00405AF3" w:rsidRDefault="00405AF3" w:rsidP="008710F0">
            <w:pPr>
              <w:spacing w:line="0" w:lineRule="atLeast"/>
              <w:ind w:left="120"/>
              <w:rPr>
                <w:b/>
              </w:rPr>
            </w:pPr>
            <w:r>
              <w:rPr>
                <w:b/>
              </w:rPr>
              <w:t>С приказом ознакомлены: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405AF3" w:rsidRDefault="00405AF3" w:rsidP="008710F0">
            <w:pPr>
              <w:spacing w:line="0" w:lineRule="atLeast"/>
            </w:pPr>
          </w:p>
        </w:tc>
      </w:tr>
      <w:tr w:rsidR="00405AF3" w:rsidTr="008710F0">
        <w:trPr>
          <w:trHeight w:val="140"/>
        </w:trPr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5AF3" w:rsidRDefault="00405AF3" w:rsidP="008710F0">
            <w:pPr>
              <w:spacing w:line="0" w:lineRule="atLeast"/>
              <w:rPr>
                <w:sz w:val="12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5AF3" w:rsidRDefault="00405AF3" w:rsidP="008710F0">
            <w:pPr>
              <w:spacing w:line="0" w:lineRule="atLeast"/>
              <w:rPr>
                <w:sz w:val="12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5AF3" w:rsidRDefault="00405AF3" w:rsidP="008710F0">
            <w:pPr>
              <w:spacing w:line="0" w:lineRule="atLeast"/>
              <w:rPr>
                <w:sz w:val="12"/>
              </w:rPr>
            </w:pPr>
          </w:p>
        </w:tc>
      </w:tr>
      <w:tr w:rsidR="00405AF3" w:rsidTr="008710F0">
        <w:trPr>
          <w:trHeight w:val="25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5AF3" w:rsidRDefault="00405AF3" w:rsidP="008710F0">
            <w:pPr>
              <w:spacing w:line="258" w:lineRule="exact"/>
              <w:ind w:left="120"/>
              <w:rPr>
                <w:i/>
              </w:rPr>
            </w:pPr>
            <w:r>
              <w:rPr>
                <w:i/>
              </w:rPr>
              <w:t>28 августа 2020 г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5AF3" w:rsidRDefault="00405AF3" w:rsidP="008710F0">
            <w:pPr>
              <w:spacing w:line="0" w:lineRule="atLeast"/>
              <w:rPr>
                <w:sz w:val="22"/>
              </w:rPr>
            </w:pPr>
          </w:p>
        </w:tc>
        <w:tc>
          <w:tcPr>
            <w:tcW w:w="3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5AF3" w:rsidRDefault="00405AF3" w:rsidP="008710F0">
            <w:pPr>
              <w:spacing w:line="0" w:lineRule="atLeast"/>
              <w:ind w:left="160"/>
              <w:rPr>
                <w:b/>
              </w:rPr>
            </w:pPr>
            <w:r>
              <w:rPr>
                <w:b/>
              </w:rPr>
              <w:t>Сусуева Х.М</w:t>
            </w:r>
          </w:p>
        </w:tc>
      </w:tr>
    </w:tbl>
    <w:p w:rsidR="00EB3208" w:rsidRDefault="00EB3208"/>
    <w:sectPr w:rsidR="00EB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45102DEB"/>
    <w:multiLevelType w:val="hybridMultilevel"/>
    <w:tmpl w:val="60E259A6"/>
    <w:lvl w:ilvl="0" w:tplc="62A4C4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B331744"/>
    <w:multiLevelType w:val="multilevel"/>
    <w:tmpl w:val="8C9238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4C687D0D"/>
    <w:multiLevelType w:val="multilevel"/>
    <w:tmpl w:val="83142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7" w15:restartNumberingAfterBreak="0">
    <w:nsid w:val="51002759"/>
    <w:multiLevelType w:val="multilevel"/>
    <w:tmpl w:val="E73C8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90A7229"/>
    <w:multiLevelType w:val="multilevel"/>
    <w:tmpl w:val="AF9ED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34"/>
    <w:rsid w:val="000B7FBC"/>
    <w:rsid w:val="00132734"/>
    <w:rsid w:val="00405AF3"/>
    <w:rsid w:val="00EB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059AE-3CDD-4887-8756-3E9E23DA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05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locked/>
    <w:rsid w:val="00405A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</cp:revision>
  <dcterms:created xsi:type="dcterms:W3CDTF">2020-09-02T07:01:00Z</dcterms:created>
  <dcterms:modified xsi:type="dcterms:W3CDTF">2020-09-02T07:01:00Z</dcterms:modified>
</cp:coreProperties>
</file>