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FA" w:rsidRDefault="005A2BFA" w:rsidP="009D2B04">
      <w:pPr>
        <w:pStyle w:val="a3"/>
        <w:rPr>
          <w:noProof/>
          <w:lang w:eastAsia="ru-RU"/>
        </w:rPr>
      </w:pPr>
      <w:bookmarkStart w:id="0" w:name="_GoBack"/>
      <w:bookmarkEnd w:id="0"/>
    </w:p>
    <w:p w:rsidR="009D2B04" w:rsidRDefault="005A2BFA" w:rsidP="009D2B04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D977C4B" wp14:editId="07880019">
            <wp:simplePos x="0" y="0"/>
            <wp:positionH relativeFrom="column">
              <wp:posOffset>-975360</wp:posOffset>
            </wp:positionH>
            <wp:positionV relativeFrom="paragraph">
              <wp:posOffset>-377190</wp:posOffset>
            </wp:positionV>
            <wp:extent cx="7439025" cy="10266647"/>
            <wp:effectExtent l="0" t="0" r="0" b="1905"/>
            <wp:wrapNone/>
            <wp:docPr id="1" name="Рисунок 1" descr="C:\Users\Администратор\Desktop\Новая папка (8)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Новая папка (8)\Рисунок (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0" t="5362" r="1675" b="4080"/>
                    <a:stretch/>
                  </pic:blipFill>
                  <pic:spPr bwMode="auto">
                    <a:xfrm>
                      <a:off x="0" y="0"/>
                      <a:ext cx="7439025" cy="10266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  <w:rPr>
          <w:noProof/>
          <w:lang w:eastAsia="ru-RU"/>
        </w:rPr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5A2BFA" w:rsidRDefault="005A2BFA" w:rsidP="009D2B04">
      <w:pPr>
        <w:pStyle w:val="a3"/>
      </w:pP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lastRenderedPageBreak/>
        <w:t>- принцип оперативности и объективности оценивания учебных достижений обучающихся.</w:t>
      </w:r>
    </w:p>
    <w:p w:rsidR="009D2B04" w:rsidRPr="0041222F" w:rsidRDefault="009D2B04" w:rsidP="009D2B04">
      <w:pPr>
        <w:pStyle w:val="a3"/>
        <w:rPr>
          <w:lang w:eastAsia="en-US"/>
        </w:rPr>
      </w:pP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b/>
          <w:bCs/>
          <w:lang w:eastAsia="en-US"/>
        </w:rPr>
        <w:t>II.Общий порядок организации дистанционного обучения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2.1.Вопросы разработки и использования дистанционного обучения в дни, пропущенные по болезни или в период карантина, решаются внутренними организационн</w:t>
      </w:r>
      <w:r>
        <w:rPr>
          <w:lang w:eastAsia="en-US"/>
        </w:rPr>
        <w:t xml:space="preserve">о-распорядительными документами </w:t>
      </w:r>
      <w:r w:rsidRPr="00056F45">
        <w:rPr>
          <w:bCs/>
          <w:color w:val="000000"/>
          <w:lang w:eastAsia="ru-RU"/>
        </w:rPr>
        <w:t>МКОУ«</w:t>
      </w:r>
      <w:r w:rsidRPr="00056F45">
        <w:rPr>
          <w:rFonts w:eastAsia="Calibri"/>
          <w:lang w:eastAsia="en-US"/>
        </w:rPr>
        <w:t>Тасутинская ООШ им.М.О.Асадулаева</w:t>
      </w:r>
      <w:r>
        <w:rPr>
          <w:b/>
          <w:bCs/>
          <w:color w:val="000000"/>
          <w:lang w:eastAsia="ru-RU"/>
        </w:rPr>
        <w:t>»</w:t>
      </w:r>
      <w:r w:rsidRPr="0041222F">
        <w:rPr>
          <w:lang w:eastAsia="en-US"/>
        </w:rPr>
        <w:t>, в дальнейшем именуемое «Школа», в соответствии с государственными образовательными стандартами и общим порядком реализации образовательных программ, установленным законодательством и иными нормативными актами Российской Федерации в области образования.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2.2.Дистанционное обучение может использоваться при всех предусмотренных законодательством Российской Федерации формах получения образования или при их сочетании, при проведении различных видов учебных занятий, текущего контроля.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2.3.При использовании дистанционного обучения должен быть обеспечен доступ обучающихся, педагогических работников Школы к информационной – коммуникационной сети Интернет.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 xml:space="preserve">2.4.Основным элементом системы дистанционного обучения является цифровой образовательный ресурс, разрабатываемый с учетом требований законодательства об образовании. 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2.5.Учебно-методическое обеспечение дистанционного обучения основано на использовании электронных учебно-методических комплексов (далее - ЭУМК), которые должны обеспечивать в соответствии с программой: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- организацию самостоятельной работы обучающегося, включая обучение и контроль знаний обучающегося (самоконтроль, текущий контроль знаний);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- методическое сопровождение и дополнительную информационную поддержку дистанционного обучения (дополнительные учебные и информационно-справочные материалы).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2.6.ЭУМК дисциплины по технологии доступа к ним могут быть: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- локальные - предназначены для локального использования и выпускаются в виде определенного количества идентичных экземпляров (тиража) на переносимых машиночитаемых носителях;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- сетевые - доступны потенциально неограниченному кругу пользователей через телекоммуникационные сети, включая Интернет;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- комбинированные.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2.7.Носителями ЭУМК могут быть переносимые носители (например, CD, DVD, карты памяти) и серверы.</w:t>
      </w:r>
    </w:p>
    <w:p w:rsidR="009D2B04" w:rsidRPr="0041222F" w:rsidRDefault="009D2B04" w:rsidP="009D2B04">
      <w:pPr>
        <w:pStyle w:val="a3"/>
        <w:rPr>
          <w:lang w:eastAsia="en-US"/>
        </w:rPr>
      </w:pP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b/>
          <w:bCs/>
          <w:lang w:eastAsia="en-US"/>
        </w:rPr>
        <w:t>III.Порядок ознакомления педагогических работников, родителей (законных представителей), обучающихся с настоящим Положением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3.1.Администрация Школы на совещании проводит ознакомление педагогических работников с Положением, утвержденным приказом директора школы, под роспись.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3.2.Классные руководители на классных часах: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- проводят разъяснительную работу по настоящему Положению и приказу с обучающимися;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 xml:space="preserve">- факты проведенной разъяснительной работы фиксируются в отдельных протоколах. 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3.3.Классные руководители на родительских собраниях: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- проводят разъяснительную работу по данному Положению;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- факты проведенной разъяснительной работы фиксируются в протоколе родительского собрания.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3.4.Информация о режиме работы Школы в дни, пропущенные по болезни или в период карантина размещается на официальном сайте Школы.</w:t>
      </w:r>
    </w:p>
    <w:p w:rsidR="009D2B04" w:rsidRPr="0041222F" w:rsidRDefault="009D2B04" w:rsidP="009D2B04">
      <w:pPr>
        <w:pStyle w:val="a3"/>
        <w:rPr>
          <w:lang w:eastAsia="en-US"/>
        </w:rPr>
      </w:pP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b/>
          <w:bCs/>
          <w:lang w:eastAsia="en-US"/>
        </w:rPr>
        <w:t>IV.Функции администрации Школы по организации дистанционного обучения в дни, пропущенные по болезни, или в период карантина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4.1.Директор Школы: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4.1.1.Назначает ответственного за обеспечение  размещения информации на сайт Школы.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4.1.2.Осуществляет контроль за организацией ознакомления всех участников учебно-воспитательного процесса с документами, регламентирующими организацию работы Школы в дни, пропущенные по болезни или в период карантина.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4.1.3.Контролирует соблюдение работниками Школы  режима работы.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 xml:space="preserve">4.1.4.Осуществляет контроль за реализацией мероприятий, направленных на обеспечение выполнения образовательных программ посредством дистанционного обучения. 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4.1.5.Принимает управленческие решения, направленные на повышение качества работы Школы в дни, когда обучающиеся не посещают школу.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4.2.Заместитель директора по учебно-воспитательной работе школы: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4.2.1.Организует разработку мероприятий, направленных на обеспечение выполнения образовательных программ обучающимися, не пришедшими на занятия, определяет совместно с педагогами систему организации учебной деятельности обучающихся виды, количество работ, форму обучения (дистанционная, самостоятельная и т.д.), сроки получения заданий обучающимися и предоставления ими выполненных работ.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4.2.2.Осуществляет информирование всех участников учебно-воспитательного процесса (педагогов, обучающихся, родителей (законных представителей) обучающихся, иных работников) Школы об организации работы Школы в дни непосещения обучающимися школы по болезни.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4.2.3.Разрабатывает рекомендации для участников учебно-воспитательного процесса по организации работы, организует использование педагогами дистанционных форм обучения, осуществляет методическое сопровождение и контроль за внедрением современных технологий, методик, направленных на увеличение резервных часов, с целью реализации в полном объеме образовательных программ.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4.2.4.Осуществляет контроль за индивидуальной дистанционной работой с обучающимися, отсутствующими по указанным в настоящем Положении уважительным причинам.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4.2.5.Организует учебно - воспитательную, организационно - педагогическую деятельность педагогического коллектива в соответствии с планом работы Школы в случае отсутствия обучающихся на учебных занятиях по болезни.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4.2.6.Анализирует деятельность по работе Школы в дни непосещения по причине болезни или карантина.</w:t>
      </w:r>
    </w:p>
    <w:p w:rsidR="009D2B04" w:rsidRPr="0041222F" w:rsidRDefault="009D2B04" w:rsidP="009D2B04">
      <w:pPr>
        <w:pStyle w:val="a3"/>
        <w:rPr>
          <w:lang w:eastAsia="en-US"/>
        </w:rPr>
      </w:pP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b/>
          <w:bCs/>
          <w:lang w:eastAsia="en-US"/>
        </w:rPr>
        <w:t>V.Функции педагогических работников по организации дистанционного обученияв дни, пропущенные по болезни, или в период карантина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5.1. Педагоги своевременно осуществляют корректировку календарно-тематического планирования с целью обеспечения освоения обучающимися образовательных программ в полном объеме.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 xml:space="preserve">5.2.С целью прохождения образовательных программ в полном объеме педагоги применяют разнообразные формы самостоятельной работы и дистанционного обучения. Информация о применяемых формах работы, видах самостоятельной работы доводится педагогами, классными руководителями до сведения обучающихся, их родителей (законных представителей) заранее, в сроки, устанавливаемые Школой. 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5.3.Для отсутствующих на занятиях обучающихся учителя-предметники согласуют с заместителем директора по учебно-воспитательной работе виды производимых работ, размещают информацию об изучаемой теме и домашнем задании на сайте Школы.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 xml:space="preserve">5.4.Педагоги, выполняющие функции классных руководителей, информируют родителей (законных представителей) об итогах учебной деятельности их детей в дни отсутствия по </w:t>
      </w:r>
      <w:r w:rsidRPr="0041222F">
        <w:rPr>
          <w:lang w:eastAsia="en-US"/>
        </w:rPr>
        <w:lastRenderedPageBreak/>
        <w:t>болезни или по причине карантина, в том числе в условиях применения дистанционных форм обучения и самостоятельной работы обучающихся.</w:t>
      </w:r>
    </w:p>
    <w:p w:rsidR="009D2B04" w:rsidRPr="0041222F" w:rsidRDefault="009D2B04" w:rsidP="009D2B04">
      <w:pPr>
        <w:pStyle w:val="a3"/>
        <w:rPr>
          <w:lang w:eastAsia="en-US"/>
        </w:rPr>
      </w:pP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b/>
          <w:bCs/>
          <w:lang w:eastAsia="en-US"/>
        </w:rPr>
        <w:t>VI.Функции обучающихся и родителей (законных представителей) по использованию дистанционного обучения в дни, пропущенные по болезни, или в период карантина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6.1.Связь обучающегося с учителем-предметником, классным руководителем поддерживается посредством контактных телефонов.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6.2. Самостоятельная деятельность учащихся может быть оценена педагогами только в случае достижения обучающимися положительных результатов.</w:t>
      </w:r>
    </w:p>
    <w:p w:rsidR="009D2B04" w:rsidRPr="0041222F" w:rsidRDefault="009D2B04" w:rsidP="009D2B04">
      <w:pPr>
        <w:pStyle w:val="a3"/>
        <w:rPr>
          <w:lang w:eastAsia="en-US"/>
        </w:rPr>
      </w:pPr>
      <w:r w:rsidRPr="0041222F">
        <w:rPr>
          <w:lang w:eastAsia="en-US"/>
        </w:rPr>
        <w:t>6.3. Родители (законные представители) систематически контролируют выполнение их обучающимся ребенком домашних заданий в режиме дистанционного обучения или другой избранной формы.</w:t>
      </w:r>
    </w:p>
    <w:p w:rsidR="009D2B04" w:rsidRDefault="009D2B04" w:rsidP="009D2B04">
      <w:pPr>
        <w:jc w:val="center"/>
        <w:rPr>
          <w:i/>
          <w:color w:val="C0C0C0"/>
        </w:rPr>
      </w:pPr>
    </w:p>
    <w:p w:rsidR="00AC0432" w:rsidRDefault="00AC0432"/>
    <w:sectPr w:rsidR="00AC0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94"/>
    <w:rsid w:val="00090994"/>
    <w:rsid w:val="005A2BFA"/>
    <w:rsid w:val="009D2B04"/>
    <w:rsid w:val="00A92CCC"/>
    <w:rsid w:val="00AC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B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A2B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BF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B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A2B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BF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1072</Words>
  <Characters>6116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X86</cp:lastModifiedBy>
  <cp:revision>2</cp:revision>
  <dcterms:created xsi:type="dcterms:W3CDTF">2020-04-14T12:26:00Z</dcterms:created>
  <dcterms:modified xsi:type="dcterms:W3CDTF">2020-04-14T12:26:00Z</dcterms:modified>
</cp:coreProperties>
</file>