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D0" w:rsidRPr="002266D0" w:rsidRDefault="002266D0" w:rsidP="002266D0">
      <w:pPr>
        <w:spacing w:after="0" w:line="240" w:lineRule="auto"/>
        <w:ind w:left="-156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266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</w:t>
      </w:r>
      <w:r w:rsidRPr="002266D0">
        <w:rPr>
          <w:rFonts w:ascii="Times New Roman" w:eastAsia="Times New Roman" w:hAnsi="Times New Roman" w:cs="Times New Roman"/>
          <w:b/>
          <w:noProof/>
          <w:sz w:val="48"/>
          <w:szCs w:val="44"/>
          <w:lang w:eastAsia="ru-RU"/>
        </w:rPr>
        <w:drawing>
          <wp:inline distT="0" distB="0" distL="0" distR="0" wp14:anchorId="1A9956CF" wp14:editId="07A3F46E">
            <wp:extent cx="874644" cy="856860"/>
            <wp:effectExtent l="0" t="0" r="1905" b="63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01" cy="85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6D0" w:rsidRPr="002266D0" w:rsidRDefault="002266D0" w:rsidP="002266D0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266D0" w:rsidRPr="002266D0" w:rsidRDefault="002266D0" w:rsidP="002266D0">
      <w:pPr>
        <w:spacing w:before="10" w:after="10" w:line="240" w:lineRule="auto"/>
        <w:jc w:val="center"/>
        <w:rPr>
          <w:rFonts w:ascii="Calibri" w:eastAsia="Times New Roman" w:hAnsi="Calibri" w:cs="Times New Roman"/>
          <w:b/>
          <w:i/>
          <w:sz w:val="32"/>
          <w:u w:val="single"/>
          <w:lang w:eastAsia="ru-RU"/>
        </w:rPr>
      </w:pPr>
      <w:r w:rsidRPr="002266D0">
        <w:rPr>
          <w:rFonts w:ascii="Calibri" w:eastAsia="Times New Roman" w:hAnsi="Calibri" w:cs="Times New Roman"/>
          <w:b/>
          <w:i/>
          <w:sz w:val="32"/>
          <w:u w:val="single"/>
          <w:lang w:eastAsia="ru-RU"/>
        </w:rPr>
        <w:t>Министерство образования и науки РД</w:t>
      </w:r>
    </w:p>
    <w:p w:rsidR="002266D0" w:rsidRPr="002266D0" w:rsidRDefault="002266D0" w:rsidP="002266D0">
      <w:pPr>
        <w:spacing w:before="10" w:after="10" w:line="240" w:lineRule="auto"/>
        <w:ind w:left="-426" w:hanging="425"/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</w:pPr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>Муниципальное казенное образовательное учреждение  «</w:t>
      </w:r>
      <w:proofErr w:type="spellStart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>Тасутинская</w:t>
      </w:r>
      <w:proofErr w:type="spellEnd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 xml:space="preserve"> основная общеобразовательная школа имени </w:t>
      </w:r>
      <w:proofErr w:type="spellStart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>Маккашарипа</w:t>
      </w:r>
      <w:proofErr w:type="spellEnd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>Омаровича</w:t>
      </w:r>
      <w:proofErr w:type="spellEnd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>Асадулаева</w:t>
      </w:r>
      <w:proofErr w:type="spellEnd"/>
      <w:r w:rsidRPr="002266D0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  <w:t>»</w:t>
      </w:r>
    </w:p>
    <w:p w:rsidR="002266D0" w:rsidRPr="002266D0" w:rsidRDefault="002266D0" w:rsidP="002266D0">
      <w:pPr>
        <w:spacing w:before="10" w:after="1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2266D0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Муниципального района «Ботлихский район»</w:t>
      </w:r>
    </w:p>
    <w:p w:rsidR="002266D0" w:rsidRPr="002266D0" w:rsidRDefault="002266D0" w:rsidP="002266D0">
      <w:pPr>
        <w:spacing w:before="10" w:after="10" w:line="240" w:lineRule="auto"/>
        <w:ind w:left="-851"/>
        <w:jc w:val="right"/>
        <w:rPr>
          <w:rFonts w:ascii="Calibri" w:eastAsia="Times New Roman" w:hAnsi="Calibri" w:cs="Times New Roman"/>
          <w:lang w:eastAsia="ru-RU"/>
        </w:rPr>
      </w:pPr>
      <w:r w:rsidRPr="002266D0">
        <w:rPr>
          <w:rFonts w:ascii="Calibri" w:eastAsia="Times New Roman" w:hAnsi="Calibri" w:cs="Times New Roman"/>
          <w:b/>
          <w:i/>
          <w:lang w:eastAsia="ru-RU"/>
        </w:rPr>
        <w:t xml:space="preserve">с. </w:t>
      </w:r>
      <w:proofErr w:type="spellStart"/>
      <w:r w:rsidRPr="002266D0">
        <w:rPr>
          <w:rFonts w:ascii="Calibri" w:eastAsia="Times New Roman" w:hAnsi="Calibri" w:cs="Times New Roman"/>
          <w:b/>
          <w:i/>
          <w:lang w:eastAsia="ru-RU"/>
        </w:rPr>
        <w:t>Тасута</w:t>
      </w:r>
      <w:proofErr w:type="spellEnd"/>
      <w:r w:rsidRPr="002266D0">
        <w:rPr>
          <w:rFonts w:ascii="Calibri" w:eastAsia="Times New Roman" w:hAnsi="Calibri" w:cs="Times New Roman"/>
          <w:b/>
          <w:i/>
          <w:lang w:eastAsia="ru-RU"/>
        </w:rPr>
        <w:t>, Ботлихский район, Республика Д</w:t>
      </w:r>
      <w:r>
        <w:rPr>
          <w:rFonts w:ascii="Calibri" w:eastAsia="Times New Roman" w:hAnsi="Calibri" w:cs="Times New Roman"/>
          <w:b/>
          <w:i/>
          <w:lang w:eastAsia="ru-RU"/>
        </w:rPr>
        <w:t>агестан, 368971</w:t>
      </w:r>
      <w:r w:rsidRPr="002266D0">
        <w:rPr>
          <w:rFonts w:ascii="Calibri" w:eastAsia="Times New Roman" w:hAnsi="Calibri" w:cs="Times New Roman"/>
          <w:b/>
          <w:i/>
          <w:lang w:eastAsia="ru-RU"/>
        </w:rPr>
        <w:t xml:space="preserve">  </w:t>
      </w:r>
      <w:r>
        <w:rPr>
          <w:rFonts w:ascii="Calibri" w:eastAsia="Times New Roman" w:hAnsi="Calibri" w:cs="Times New Roman"/>
          <w:b/>
          <w:i/>
          <w:lang w:eastAsia="ru-RU"/>
        </w:rPr>
        <w:t>тел. 8 988</w:t>
      </w:r>
      <w:bookmarkStart w:id="0" w:name="_GoBack"/>
      <w:bookmarkEnd w:id="0"/>
      <w:r w:rsidRPr="002266D0">
        <w:rPr>
          <w:rFonts w:ascii="Calibri" w:eastAsia="Times New Roman" w:hAnsi="Calibri" w:cs="Times New Roman"/>
          <w:b/>
          <w:i/>
          <w:lang w:eastAsia="ru-RU"/>
        </w:rPr>
        <w:t>- </w:t>
      </w:r>
      <w:r>
        <w:rPr>
          <w:rFonts w:ascii="Calibri" w:eastAsia="Times New Roman" w:hAnsi="Calibri" w:cs="Times New Roman"/>
          <w:b/>
          <w:i/>
          <w:lang w:eastAsia="ru-RU"/>
        </w:rPr>
        <w:t>699-30-5</w:t>
      </w:r>
      <w:r w:rsidRPr="002266D0">
        <w:rPr>
          <w:rFonts w:ascii="Calibri" w:eastAsia="Times New Roman" w:hAnsi="Calibri" w:cs="Times New Roman"/>
          <w:b/>
          <w:i/>
          <w:lang w:eastAsia="ru-RU"/>
        </w:rPr>
        <w:t xml:space="preserve">9.  </w:t>
      </w:r>
      <w:r w:rsidRPr="002266D0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2266D0">
        <w:rPr>
          <w:rFonts w:ascii="Calibri" w:eastAsia="Times New Roman" w:hAnsi="Calibri" w:cs="Times New Roman"/>
          <w:b/>
          <w:i/>
          <w:lang w:eastAsia="ru-RU"/>
        </w:rPr>
        <w:t>-</w:t>
      </w:r>
      <w:r w:rsidRPr="002266D0">
        <w:rPr>
          <w:rFonts w:ascii="Calibri" w:eastAsia="Times New Roman" w:hAnsi="Calibri" w:cs="Times New Roman"/>
          <w:b/>
          <w:i/>
          <w:lang w:val="en-US" w:eastAsia="ru-RU"/>
        </w:rPr>
        <w:t>mail</w:t>
      </w:r>
      <w:r w:rsidRPr="002266D0">
        <w:rPr>
          <w:rFonts w:ascii="Calibri" w:eastAsia="Times New Roman" w:hAnsi="Calibri" w:cs="Times New Roman"/>
          <w:b/>
          <w:i/>
          <w:lang w:eastAsia="ru-RU"/>
        </w:rPr>
        <w:t xml:space="preserve">: </w:t>
      </w:r>
    </w:p>
    <w:p w:rsidR="002266D0" w:rsidRPr="002266D0" w:rsidRDefault="002266D0" w:rsidP="002266D0">
      <w:pPr>
        <w:spacing w:before="10" w:after="10" w:line="240" w:lineRule="auto"/>
        <w:ind w:left="-851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2266D0">
        <w:rPr>
          <w:rFonts w:ascii="Arial" w:eastAsia="Times New Roman" w:hAnsi="Arial" w:cs="Arial"/>
          <w:color w:val="FF9E00"/>
          <w:sz w:val="18"/>
          <w:szCs w:val="18"/>
          <w:shd w:val="clear" w:color="auto" w:fill="FFFFFF"/>
          <w:lang w:eastAsia="ru-RU"/>
        </w:rPr>
        <w:br/>
        <w:t>tassosh@mail.ru</w:t>
      </w:r>
    </w:p>
    <w:p w:rsidR="002266D0" w:rsidRPr="002266D0" w:rsidRDefault="002266D0" w:rsidP="002266D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F243E" w:themeColor="text2" w:themeShade="80"/>
          <w:sz w:val="21"/>
          <w:szCs w:val="21"/>
          <w:lang w:eastAsia="ru-RU"/>
        </w:rPr>
      </w:pPr>
      <w:r w:rsidRPr="002266D0">
        <w:rPr>
          <w:rFonts w:ascii="Tahoma" w:eastAsia="Times New Roman" w:hAnsi="Tahoma" w:cs="Tahoma"/>
          <w:b/>
          <w:bCs/>
          <w:color w:val="0F243E" w:themeColor="text2" w:themeShade="80"/>
          <w:sz w:val="21"/>
          <w:szCs w:val="21"/>
          <w:lang w:eastAsia="ru-RU"/>
        </w:rPr>
        <w:t> </w:t>
      </w:r>
    </w:p>
    <w:p w:rsidR="002266D0" w:rsidRPr="002266D0" w:rsidRDefault="002266D0" w:rsidP="002266D0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2266D0" w:rsidRPr="002266D0" w:rsidRDefault="002266D0" w:rsidP="002266D0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Рекомендации родителям:</w:t>
      </w:r>
    </w:p>
    <w:p w:rsidR="002266D0" w:rsidRPr="002266D0" w:rsidRDefault="002266D0" w:rsidP="00226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    Расскажите 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ребенку об опасностях, с которыми он может столкнуться в сети – онлайн хищники, онлайн мошенники, вредоносные программы, </w:t>
      </w:r>
      <w:proofErr w:type="spellStart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киберпреступность</w:t>
      </w:r>
      <w:proofErr w:type="spellEnd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кибербуллинг</w:t>
      </w:r>
      <w:proofErr w:type="spellEnd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(интернет – травля), </w:t>
      </w:r>
      <w:proofErr w:type="spellStart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киднеппинг</w:t>
      </w:r>
      <w:proofErr w:type="spellEnd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сайты с негативной вредоносной информацией.</w:t>
      </w:r>
    </w:p>
    <w:p w:rsidR="002266D0" w:rsidRPr="002266D0" w:rsidRDefault="002266D0" w:rsidP="00226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    Используйте инструменты для реализации родительского контроля - 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контролю, установите антивирусное программное обеспечение для защиты от вредоносных программ, которыми интернет мошенники пользуются для кражи личных данных в преступных целях.</w:t>
      </w:r>
    </w:p>
    <w:p w:rsidR="002266D0" w:rsidRPr="002266D0" w:rsidRDefault="002266D0" w:rsidP="00226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    Ограничьте время использования устройств 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интернет увлекает детей, особенно с точки зрения доступа к образовательным ресурсам и развлечениям, при чрезмерном использовании интернет может затормозить развитие ребёнка. Чтобы избежать злоупотребления нахождения ребёнка в сети, важно ограничить время использования цифровых устройств. Данная мера заставит ребёнка проводить больше времени в реальном мире с семьей и друзьями.</w:t>
      </w:r>
    </w:p>
    <w:p w:rsidR="002266D0" w:rsidRPr="002266D0" w:rsidRDefault="002266D0" w:rsidP="00226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    Объясните ребенку о важности использования сложного пароля и недопустимости разглашения личной информации - 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сложный пароль, состоящий из комбинации цифр, букв, знаков, чем сложнее пароль, тем сложнее взломать аккаунт, объясните ребенку, что пароль это 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конфиденциальная </w:t>
      </w:r>
      <w:proofErr w:type="gramStart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</w:t>
      </w:r>
      <w:proofErr w:type="gramEnd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которую может знать только он и его родители, разъясните ребенку, что чем меньше ребенок будет выкладывать информации о себе и своих родственников то тем больше будет его защищенность.</w:t>
      </w:r>
    </w:p>
    <w:p w:rsidR="002266D0" w:rsidRPr="002266D0" w:rsidRDefault="002266D0" w:rsidP="00226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     Контролируйте ребёнка в сети и обучайте его информационной грамотности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- дети, особенно дошкольного и младшего школьного возраста, не должны оставаться наедине </w:t>
      </w:r>
      <w:proofErr w:type="gramStart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всемирной паутиной. Находитесь рядом с ребёнком в момент использования сети. Таким </w:t>
      </w:r>
      <w:proofErr w:type="gramStart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образом</w:t>
      </w:r>
      <w:proofErr w:type="gramEnd"/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 сможете узнать какие сайты он посещает, и в то же время объяснить, как нужно правильно вести себя онлайн, объясните детям, что ни в коем случае нельзя использовать Сеть для хулиганства, нецензурной брани, оскорблений, унижений, распространения сплетен или угроз другим людям.</w:t>
      </w:r>
    </w:p>
    <w:p w:rsidR="002266D0" w:rsidRPr="002266D0" w:rsidRDefault="002266D0" w:rsidP="002266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     Не забывайте беседовать с детьми об их друзьях в Интернет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Обращайте внимания на интересы своего ребенка в сети интернет.</w:t>
      </w:r>
    </w:p>
    <w:p w:rsidR="002266D0" w:rsidRPr="002266D0" w:rsidRDefault="002266D0" w:rsidP="002266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    Приучите вашего ребенка сообщать вам о любых угрозах или тревогах, связанных с Интернет</w:t>
      </w:r>
      <w:r w:rsidRPr="00226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2266D0" w:rsidRPr="002266D0" w:rsidRDefault="002266D0" w:rsidP="002266D0"/>
    <w:p w:rsidR="003F4FEE" w:rsidRDefault="003F4FEE"/>
    <w:sectPr w:rsidR="003F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C2490"/>
    <w:multiLevelType w:val="multilevel"/>
    <w:tmpl w:val="AA7E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53"/>
    <w:rsid w:val="002266D0"/>
    <w:rsid w:val="00242853"/>
    <w:rsid w:val="003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2020-04-14T09:59:00Z</dcterms:created>
  <dcterms:modified xsi:type="dcterms:W3CDTF">2020-04-14T10:01:00Z</dcterms:modified>
</cp:coreProperties>
</file>